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519" w:rsidRPr="00DA1765" w:rsidRDefault="00CF0B34" w:rsidP="00DA1765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324340" cy="6358491"/>
            <wp:effectExtent l="0" t="0" r="0" b="4445"/>
            <wp:docPr id="1" name="Рисунок 1" descr="C:\Users\Ильгиза\AppData\Local\Microsoft\Windows\INetCache\Content.Word\Рисунок (2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льгиза\AppData\Local\Microsoft\Windows\INetCache\Content.Word\Рисунок (20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340" cy="6358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D583D" w:rsidRPr="002D583D" w:rsidRDefault="002D583D" w:rsidP="002D583D">
      <w:pPr>
        <w:keepNext/>
        <w:suppressAutoHyphens/>
        <w:spacing w:after="0" w:line="276" w:lineRule="auto"/>
        <w:jc w:val="center"/>
        <w:outlineLvl w:val="1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</w:pPr>
      <w:r w:rsidRPr="002D583D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ar-SA"/>
        </w:rPr>
        <w:lastRenderedPageBreak/>
        <w:t>Пояснительная записка</w:t>
      </w:r>
    </w:p>
    <w:p w:rsidR="00805B37" w:rsidRPr="00805B37" w:rsidRDefault="00805B37" w:rsidP="00805B37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805B3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Рабочая программа </w:t>
      </w:r>
      <w:r w:rsidR="005278D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 информатике </w:t>
      </w:r>
      <w:r w:rsidRPr="00805B3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предназначена для учащихся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11</w:t>
      </w:r>
      <w:r w:rsidRPr="00805B37">
        <w:rPr>
          <w:rFonts w:ascii="Times New Roman" w:eastAsia="Calibri" w:hAnsi="Times New Roman" w:cs="Times New Roman"/>
          <w:sz w:val="24"/>
          <w:szCs w:val="24"/>
          <w:lang w:eastAsia="ar-SA"/>
        </w:rPr>
        <w:t>класса МБОУ «</w:t>
      </w:r>
      <w:proofErr w:type="spellStart"/>
      <w:r w:rsidRPr="00805B37">
        <w:rPr>
          <w:rFonts w:ascii="Times New Roman" w:eastAsia="Calibri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805B3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СОШ» и рассчитана на 2021-2022 учебный </w:t>
      </w:r>
      <w:proofErr w:type="spellStart"/>
      <w:r w:rsidRPr="00805B37">
        <w:rPr>
          <w:rFonts w:ascii="Times New Roman" w:eastAsia="Calibri" w:hAnsi="Times New Roman" w:cs="Times New Roman"/>
          <w:sz w:val="24"/>
          <w:szCs w:val="24"/>
          <w:lang w:eastAsia="ar-SA"/>
        </w:rPr>
        <w:t>год</w:t>
      </w:r>
      <w:proofErr w:type="gramStart"/>
      <w:r w:rsidRPr="00805B37">
        <w:rPr>
          <w:rFonts w:ascii="Times New Roman" w:eastAsia="Calibri" w:hAnsi="Times New Roman" w:cs="Times New Roman"/>
          <w:sz w:val="24"/>
          <w:szCs w:val="24"/>
          <w:lang w:eastAsia="ar-SA"/>
        </w:rPr>
        <w:t>.Н</w:t>
      </w:r>
      <w:proofErr w:type="gramEnd"/>
      <w:r w:rsidRPr="00805B37">
        <w:rPr>
          <w:rFonts w:ascii="Times New Roman" w:eastAsia="Calibri" w:hAnsi="Times New Roman" w:cs="Times New Roman"/>
          <w:sz w:val="24"/>
          <w:szCs w:val="24"/>
          <w:lang w:eastAsia="ar-SA"/>
        </w:rPr>
        <w:t>астоящая</w:t>
      </w:r>
      <w:proofErr w:type="spellEnd"/>
      <w:r w:rsidRPr="00805B3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рабочая программа составлена на основе :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805B37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1.Федерального  закона № 273 «Об образовании в Российской Федерации» от 29.12.2012 года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805B37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2.Федерального государственного образовательного стандарта среднего общего образования, </w:t>
      </w:r>
      <w:proofErr w:type="gramStart"/>
      <w:r w:rsidRPr="00805B37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утвержденный</w:t>
      </w:r>
      <w:proofErr w:type="gramEnd"/>
      <w:r w:rsidRPr="00805B37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Приказом Министерства образования и науки Российской Федерации от 17.12.2010 № 1897 «Об утверждении и введении в действие федерального государственного образовательного стандарта среднего общего образования»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</w:pPr>
      <w:r w:rsidRPr="00805B37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3.Примерной основной образовательной программы </w:t>
      </w:r>
      <w:r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среднего</w:t>
      </w:r>
      <w:r w:rsidRPr="00805B37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 общего образования по информатике в соответствии с федеральным государственным образовательным стандартом </w:t>
      </w:r>
      <w:r w:rsidR="00B35519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средне</w:t>
      </w:r>
      <w:r w:rsidRPr="00805B37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 xml:space="preserve">го общего образования </w:t>
      </w:r>
    </w:p>
    <w:p w:rsidR="00805B37" w:rsidRPr="00805B37" w:rsidRDefault="00805B37" w:rsidP="00805B37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14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05B37">
        <w:rPr>
          <w:rFonts w:ascii="Times New Roman" w:eastAsia="Calibri" w:hAnsi="Times New Roman" w:cs="Times New Roman"/>
          <w:kern w:val="3"/>
          <w:sz w:val="24"/>
          <w:szCs w:val="24"/>
          <w:lang w:eastAsia="ar-SA"/>
        </w:rPr>
        <w:t>4.</w:t>
      </w:r>
      <w:r w:rsidRPr="00805B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Авторской программы по информатике</w:t>
      </w:r>
      <w:r w:rsidRPr="00805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Семакин</w:t>
      </w:r>
      <w:r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а</w:t>
      </w:r>
      <w:r w:rsidRPr="00805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И.Г., </w:t>
      </w:r>
      <w:proofErr w:type="spellStart"/>
      <w:r w:rsidRPr="00805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Залогова</w:t>
      </w:r>
      <w:proofErr w:type="spellEnd"/>
      <w:r w:rsidRPr="00805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Л.А., Русаков С.В. и др.</w:t>
      </w:r>
      <w:proofErr w:type="gramStart"/>
      <w:r w:rsidRPr="00805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 xml:space="preserve">  .</w:t>
      </w:r>
      <w:proofErr w:type="gramEnd"/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kern w:val="3"/>
          <w:sz w:val="24"/>
          <w:szCs w:val="24"/>
          <w:lang w:eastAsia="zh-CN"/>
        </w:rPr>
      </w:pPr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5.Учебного плана МБОУ «</w:t>
      </w:r>
      <w:proofErr w:type="spellStart"/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на 2021-2022 учебный год.</w:t>
      </w:r>
    </w:p>
    <w:p w:rsidR="00805B37" w:rsidRPr="00805B37" w:rsidRDefault="00805B37" w:rsidP="00805B37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В соответствии с учебным планом  МБОУ «</w:t>
      </w:r>
      <w:proofErr w:type="spellStart"/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Петровскозаводская</w:t>
      </w:r>
      <w:proofErr w:type="spellEnd"/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СОШ» рабочая программа составлена </w:t>
      </w:r>
      <w:r>
        <w:rPr>
          <w:rFonts w:ascii="Times New Roman" w:eastAsia="Arial" w:hAnsi="Times New Roman" w:cs="Times New Roman"/>
          <w:sz w:val="24"/>
          <w:szCs w:val="24"/>
          <w:lang w:eastAsia="ar-SA" w:bidi="he-IL"/>
        </w:rPr>
        <w:t>на 34</w:t>
      </w:r>
      <w:r w:rsidRPr="00805B37">
        <w:rPr>
          <w:rFonts w:ascii="Times New Roman" w:eastAsia="Arial" w:hAnsi="Times New Roman" w:cs="Times New Roman"/>
          <w:sz w:val="24"/>
          <w:szCs w:val="24"/>
          <w:lang w:eastAsia="ar-SA" w:bidi="he-IL"/>
        </w:rPr>
        <w:t xml:space="preserve"> часов из расчета 1 час в неделю.</w:t>
      </w:r>
      <w:r w:rsidRPr="00805B37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В случае совпадения уроков с праздничными днями предполагается выполнение программы:</w:t>
      </w:r>
    </w:p>
    <w:p w:rsidR="00805B37" w:rsidRPr="00805B37" w:rsidRDefault="00805B37" w:rsidP="00805B37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805B37">
        <w:rPr>
          <w:rFonts w:ascii="Times New Roman" w:eastAsia="Arial" w:hAnsi="Times New Roman" w:cs="Times New Roman"/>
          <w:sz w:val="24"/>
          <w:szCs w:val="24"/>
          <w:lang w:eastAsia="hi-IN" w:bidi="hi-IN"/>
        </w:rPr>
        <w:t>1.За счет часов выделенных на повторение материала;</w:t>
      </w:r>
    </w:p>
    <w:p w:rsidR="00805B37" w:rsidRPr="00805B37" w:rsidRDefault="00805B37" w:rsidP="00805B37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2.За счет объединения  уроков по одной теме.</w:t>
      </w:r>
    </w:p>
    <w:p w:rsidR="00805B37" w:rsidRPr="00805B37" w:rsidRDefault="00805B37" w:rsidP="00805B37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3.За счет самостоятельного изучения материала учащимися.</w:t>
      </w:r>
    </w:p>
    <w:p w:rsidR="00805B37" w:rsidRPr="00805B37" w:rsidRDefault="00805B37" w:rsidP="00805B37">
      <w:pPr>
        <w:spacing w:after="0" w:line="240" w:lineRule="auto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805B37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>Для реализации  учебной программы используется учебно-методический комплект</w:t>
      </w:r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:</w:t>
      </w:r>
    </w:p>
    <w:p w:rsidR="00805B37" w:rsidRDefault="00805B37" w:rsidP="00805B37">
      <w:pPr>
        <w:numPr>
          <w:ilvl w:val="0"/>
          <w:numId w:val="2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05B37">
        <w:rPr>
          <w:rFonts w:ascii="Times New Roman" w:eastAsia="Calibri" w:hAnsi="Times New Roman" w:cs="Times New Roman"/>
          <w:sz w:val="24"/>
          <w:szCs w:val="24"/>
          <w:lang w:eastAsia="ru-RU"/>
        </w:rPr>
        <w:t>-</w:t>
      </w:r>
      <w:r w:rsidRPr="00805B37"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  <w:t>.</w:t>
      </w:r>
      <w:r w:rsidRPr="00805B3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учебник «Информатика» базового уровня для 11 класса авторы: Семакин И. Г., </w:t>
      </w:r>
      <w:proofErr w:type="spellStart"/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Хеннер</w:t>
      </w:r>
      <w:proofErr w:type="spellEnd"/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Е. К., Шеина Т. Ю.);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2019</w:t>
      </w:r>
    </w:p>
    <w:p w:rsidR="00805B37" w:rsidRPr="00FE21E0" w:rsidRDefault="00805B37" w:rsidP="00805B37">
      <w:pPr>
        <w:numPr>
          <w:ilvl w:val="0"/>
          <w:numId w:val="2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 КУРСА </w:t>
      </w:r>
      <w:r w:rsidRPr="00FE21E0">
        <w:rPr>
          <w:rFonts w:ascii="Times New Roman" w:eastAsia="Times New Roman" w:hAnsi="Times New Roman" w:cs="Times New Roman"/>
          <w:bCs/>
          <w:caps/>
          <w:sz w:val="24"/>
          <w:szCs w:val="24"/>
          <w:lang w:eastAsia="ar-SA"/>
        </w:rPr>
        <w:t>«Информатика»</w:t>
      </w:r>
      <w:r w:rsidRPr="00FE21E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ar-SA"/>
        </w:rPr>
        <w:t xml:space="preserve"> 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10 – 11 классов общеобразовательных учреждений (базовый уровень) </w:t>
      </w:r>
      <w:r w:rsidRPr="00FE21E0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Авторы: Семакин И.Г., </w:t>
      </w:r>
      <w:proofErr w:type="spellStart"/>
      <w:r w:rsidRPr="00FE21E0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Хеннер</w:t>
      </w:r>
      <w:proofErr w:type="spellEnd"/>
      <w:r w:rsidRPr="00FE21E0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 Е.К., Шеина Т.</w:t>
      </w:r>
      <w:proofErr w:type="gramStart"/>
      <w:r w:rsidRPr="00FE21E0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Ю</w:t>
      </w:r>
      <w:proofErr w:type="gramEnd"/>
    </w:p>
    <w:p w:rsidR="00805B37" w:rsidRPr="002D583D" w:rsidRDefault="00805B37" w:rsidP="00805B37">
      <w:pPr>
        <w:keepNext/>
        <w:suppressAutoHyphens/>
        <w:spacing w:after="0" w:line="276" w:lineRule="auto"/>
        <w:outlineLvl w:val="1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Данный УМК включен в федеральный перечень </w:t>
      </w:r>
      <w:proofErr w:type="spellStart"/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учебников</w:t>
      </w:r>
      <w:proofErr w:type="gramStart"/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,р</w:t>
      </w:r>
      <w:proofErr w:type="gramEnd"/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>екомендованных</w:t>
      </w:r>
      <w:proofErr w:type="spellEnd"/>
      <w:r w:rsidRPr="00805B37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Министром образования и науки Российской</w:t>
      </w: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Федерации.</w:t>
      </w:r>
    </w:p>
    <w:p w:rsidR="00F26E8A" w:rsidRPr="00FE21E0" w:rsidRDefault="00F26E8A" w:rsidP="00805B3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26E8A" w:rsidRPr="00FE21E0" w:rsidRDefault="00F26E8A" w:rsidP="00F26E8A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В методической системе обучения предусмотрено использование цифровых образовательных ресурсов (ЦОР) по информатике из Единой коллекции ЦОР (school-collection.edu.ru) и из коллекции на сайте ФЦИОР (</w:t>
      </w:r>
      <w:hyperlink r:id="rId10" w:history="1">
        <w:r w:rsidRPr="00FE21E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ar-SA"/>
          </w:rPr>
          <w:t>http://fcior.edu.ru</w:t>
        </w:r>
      </w:hyperlink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).</w:t>
      </w:r>
    </w:p>
    <w:p w:rsidR="00F26E8A" w:rsidRPr="00FE21E0" w:rsidRDefault="00F26E8A" w:rsidP="00F26E8A">
      <w:pPr>
        <w:suppressAutoHyphens/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Основными целями  курса «Информатика и ИКТ» для 11 класса являются:</w:t>
      </w:r>
    </w:p>
    <w:p w:rsidR="00F26E8A" w:rsidRPr="00FE21E0" w:rsidRDefault="00F26E8A" w:rsidP="00F26E8A">
      <w:pPr>
        <w:numPr>
          <w:ilvl w:val="0"/>
          <w:numId w:val="3"/>
        </w:numPr>
        <w:suppressAutoHyphens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развитие интереса учащихся к изучению новых информационных технологий и программирования;</w:t>
      </w:r>
    </w:p>
    <w:p w:rsidR="00F26E8A" w:rsidRPr="00FE21E0" w:rsidRDefault="00F26E8A" w:rsidP="00F26E8A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изучение фундаментальных основ современной информатики;</w:t>
      </w:r>
    </w:p>
    <w:p w:rsidR="00F26E8A" w:rsidRPr="00FE21E0" w:rsidRDefault="00F26E8A" w:rsidP="00F26E8A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навыков алгоритмического мышления;</w:t>
      </w:r>
    </w:p>
    <w:p w:rsidR="00F26E8A" w:rsidRPr="00FE21E0" w:rsidRDefault="00F26E8A" w:rsidP="00F26E8A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формирование самостоятельности и творческого подхода к решению задач с помощью средств современной вычислительной техники;</w:t>
      </w:r>
    </w:p>
    <w:p w:rsidR="00F26E8A" w:rsidRPr="00FE21E0" w:rsidRDefault="00F26E8A" w:rsidP="00F26E8A">
      <w:pPr>
        <w:numPr>
          <w:ilvl w:val="0"/>
          <w:numId w:val="3"/>
        </w:numPr>
        <w:suppressAutoHyphens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приобретение навыков работы с современным программным обеспечением.</w:t>
      </w:r>
    </w:p>
    <w:p w:rsidR="00F26E8A" w:rsidRPr="00FE21E0" w:rsidRDefault="00F26E8A" w:rsidP="00F26E8A">
      <w:pPr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Курс информатики в 10–11 классах рассчитан на продолжение изучения информатики после освоения основ предмета в 7–9 классах. Систематизирующей основой содержания предмета «Информатика», изучаемого на разных ступенях школьного образования, является единая содержательная структура образовательной области, которая включает в себя следующие разделы:</w:t>
      </w:r>
    </w:p>
    <w:p w:rsidR="00F26E8A" w:rsidRPr="00FE21E0" w:rsidRDefault="00F26E8A" w:rsidP="00F26E8A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1. Теоретические основы информатики.</w:t>
      </w:r>
    </w:p>
    <w:p w:rsidR="00F26E8A" w:rsidRPr="00FE21E0" w:rsidRDefault="00F26E8A" w:rsidP="00F26E8A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2. Средства информатизации (технические и программные).</w:t>
      </w:r>
    </w:p>
    <w:p w:rsidR="00F26E8A" w:rsidRPr="00FE21E0" w:rsidRDefault="00F26E8A" w:rsidP="00F26E8A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3. Информационные технологии.</w:t>
      </w:r>
    </w:p>
    <w:p w:rsidR="00F26E8A" w:rsidRPr="00FE21E0" w:rsidRDefault="00F26E8A" w:rsidP="00F26E8A">
      <w:p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4. Социальная информатика.</w:t>
      </w:r>
    </w:p>
    <w:p w:rsidR="00F26E8A" w:rsidRPr="00FE21E0" w:rsidRDefault="00F26E8A" w:rsidP="00F26E8A">
      <w:pPr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Опираясь на достигнутые в основной школе знания и умения, курс информатики для 10–11 классов развивает их по всем отмеченным выше четырем разделам образовательной области. Повышению научного уровня содержания курса способствует более высокий уровень развития и грамотности старшеклассников по сравнению с учениками основной школы.</w:t>
      </w:r>
    </w:p>
    <w:p w:rsidR="00F26E8A" w:rsidRPr="002D583D" w:rsidRDefault="00F26E8A" w:rsidP="00701743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освоения программы базового уровня предполагается изучение предмета «Информатика» в объёме 34 учебных часов в год (по 1 часу в неделю в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11 классе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)</w:t>
      </w:r>
      <w:r w:rsidRPr="00F26E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583D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Тематическое планирование 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ассчитано на 34</w:t>
      </w:r>
      <w:r w:rsidRPr="002D5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ебных недель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составляет 34</w:t>
      </w:r>
      <w:r w:rsidRPr="002D58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 в год (1 час в неделю). Тематическое планирование отражает содержание курса, количество часов, отводимое на каждую тем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у. В случае совпадения уроков </w:t>
      </w:r>
      <w:r w:rsidRPr="002D583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праздничными днями предполагается выполнение программы:</w:t>
      </w:r>
    </w:p>
    <w:p w:rsidR="00F26E8A" w:rsidRPr="002D583D" w:rsidRDefault="00F26E8A" w:rsidP="00701743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 счет часов выделенных на повторение материала;</w:t>
      </w:r>
    </w:p>
    <w:p w:rsidR="00F26E8A" w:rsidRPr="00F26E8A" w:rsidRDefault="00F26E8A" w:rsidP="00701743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счет 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ъединения  уроков по одной теме</w:t>
      </w:r>
    </w:p>
    <w:p w:rsidR="00E157AD" w:rsidRPr="002D583D" w:rsidRDefault="00E157AD" w:rsidP="00E157AD">
      <w:pPr>
        <w:suppressAutoHyphens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5"/>
          <w:w w:val="104"/>
          <w:sz w:val="24"/>
          <w:szCs w:val="24"/>
          <w:lang w:eastAsia="ar-SA"/>
        </w:rPr>
      </w:pPr>
      <w:r w:rsidRPr="002D583D">
        <w:rPr>
          <w:rFonts w:ascii="Times New Roman" w:eastAsia="Times New Roman" w:hAnsi="Times New Roman" w:cs="Times New Roman"/>
          <w:b/>
          <w:color w:val="000000"/>
          <w:spacing w:val="-5"/>
          <w:w w:val="104"/>
          <w:sz w:val="24"/>
          <w:szCs w:val="24"/>
          <w:lang w:eastAsia="ar-SA"/>
        </w:rPr>
        <w:t xml:space="preserve">Изучение информатики в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11 классе</w:t>
      </w:r>
      <w:r w:rsidRPr="002D58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направлено на достижение следующих целей</w:t>
      </w: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:</w:t>
      </w:r>
    </w:p>
    <w:p w:rsidR="00E157AD" w:rsidRPr="002D583D" w:rsidRDefault="00E157AD" w:rsidP="00E157AD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E157AD" w:rsidRPr="002D583D" w:rsidRDefault="00E157AD" w:rsidP="00E157AD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E157AD" w:rsidRPr="002D583D" w:rsidRDefault="00E157AD" w:rsidP="00E157AD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E157AD" w:rsidRPr="002D583D" w:rsidRDefault="00E157AD" w:rsidP="00E157AD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</w:t>
      </w:r>
      <w:proofErr w:type="gramStart"/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–т</w:t>
      </w:r>
      <w:proofErr w:type="gramEnd"/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аблицы, схемы, графики, диаграммы, с использованием соответствующих программных средств обработки данных;</w:t>
      </w:r>
    </w:p>
    <w:p w:rsidR="00E157AD" w:rsidRPr="002D583D" w:rsidRDefault="00E157AD" w:rsidP="00E157AD">
      <w:pPr>
        <w:numPr>
          <w:ilvl w:val="0"/>
          <w:numId w:val="8"/>
        </w:numPr>
        <w:tabs>
          <w:tab w:val="left" w:pos="851"/>
        </w:tabs>
        <w:spacing w:after="0" w:line="276" w:lineRule="auto"/>
        <w:ind w:left="851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E157AD" w:rsidRPr="002D583D" w:rsidRDefault="00E157AD" w:rsidP="00E157AD">
      <w:pPr>
        <w:suppressAutoHyphens/>
        <w:autoSpaceDE w:val="0"/>
        <w:spacing w:after="0" w:line="276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достижения комплекса поставленных целей в пр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оцессе изучения информатики в 11</w:t>
      </w:r>
      <w:r w:rsidRPr="002D58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классе необходимо решить следующие задачи:</w:t>
      </w:r>
    </w:p>
    <w:p w:rsidR="00E157AD" w:rsidRPr="002D583D" w:rsidRDefault="00E157AD" w:rsidP="00E157AD">
      <w:pPr>
        <w:numPr>
          <w:ilvl w:val="0"/>
          <w:numId w:val="9"/>
        </w:num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E157AD" w:rsidRPr="002D583D" w:rsidRDefault="00E157AD" w:rsidP="00E157AD">
      <w:pPr>
        <w:numPr>
          <w:ilvl w:val="0"/>
          <w:numId w:val="9"/>
        </w:num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познавательных интересов, интеллектуальных и творческих способностей средствами ИКТ; </w:t>
      </w:r>
    </w:p>
    <w:p w:rsidR="00E157AD" w:rsidRPr="002D583D" w:rsidRDefault="00E157AD" w:rsidP="00E157AD">
      <w:pPr>
        <w:numPr>
          <w:ilvl w:val="0"/>
          <w:numId w:val="9"/>
        </w:num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 </w:t>
      </w:r>
    </w:p>
    <w:p w:rsidR="00E157AD" w:rsidRPr="00F26E8A" w:rsidRDefault="00E157AD" w:rsidP="00E157AD">
      <w:pPr>
        <w:numPr>
          <w:ilvl w:val="0"/>
          <w:numId w:val="9"/>
        </w:numPr>
        <w:suppressAutoHyphens/>
        <w:autoSpaceDE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E157AD" w:rsidRDefault="00E157AD" w:rsidP="00F26E8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701743" w:rsidRPr="00701743" w:rsidRDefault="00701743" w:rsidP="00701743">
      <w:pPr>
        <w:suppressAutoHyphens/>
        <w:autoSpaceDE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2D58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изучения </w:t>
      </w:r>
      <w:proofErr w:type="spellStart"/>
      <w:r w:rsidRPr="002D583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учебнего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предмета</w:t>
      </w:r>
    </w:p>
    <w:p w:rsidR="00F26E8A" w:rsidRPr="00FE21E0" w:rsidRDefault="00F26E8A" w:rsidP="00F26E8A">
      <w:pPr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 изучении курса «Информатика» 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требованиями ФГОС формируются следующие </w:t>
      </w:r>
      <w:r w:rsidRPr="00FE21E0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личностные</w:t>
      </w:r>
      <w:r w:rsidRPr="00FE21E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результаты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26E8A" w:rsidRPr="00FE21E0" w:rsidRDefault="00F26E8A" w:rsidP="00F26E8A">
      <w:pPr>
        <w:numPr>
          <w:ilvl w:val="0"/>
          <w:numId w:val="4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spellStart"/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Сформированность</w:t>
      </w:r>
      <w:proofErr w:type="spellEnd"/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мировоззрения, соответствующего современному уровню развития науки и общественной практики.</w:t>
      </w:r>
    </w:p>
    <w:p w:rsidR="00F26E8A" w:rsidRPr="00FE21E0" w:rsidRDefault="00F26E8A" w:rsidP="00F26E8A">
      <w:pPr>
        <w:numPr>
          <w:ilvl w:val="0"/>
          <w:numId w:val="4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proofErr w:type="spellStart"/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Сформированность</w:t>
      </w:r>
      <w:proofErr w:type="spellEnd"/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26E8A" w:rsidRPr="00FE21E0" w:rsidRDefault="00F26E8A" w:rsidP="00F26E8A">
      <w:pPr>
        <w:numPr>
          <w:ilvl w:val="0"/>
          <w:numId w:val="4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Бережное, ответственное и компетентное отношение к физическому и психологическому здоровью как собственному, так и других людей, умение оказывать первую помощь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26E8A" w:rsidRPr="00FE21E0" w:rsidRDefault="00F26E8A" w:rsidP="00F26E8A">
      <w:pPr>
        <w:numPr>
          <w:ilvl w:val="0"/>
          <w:numId w:val="4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осознанный выбор будущей профессии и возможностей реализации собственных жизненных планов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701743" w:rsidRDefault="00701743" w:rsidP="00701743">
      <w:pPr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</w:p>
    <w:p w:rsidR="00F26E8A" w:rsidRPr="00701743" w:rsidRDefault="00F26E8A" w:rsidP="00701743">
      <w:pPr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 изучении курса «Информатика» 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требованиями ФГОС формируются следующие </w:t>
      </w:r>
      <w:proofErr w:type="spellStart"/>
      <w:r w:rsidRPr="00FE21E0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метапредметные</w:t>
      </w:r>
      <w:proofErr w:type="spellEnd"/>
      <w:r w:rsidRPr="00FE21E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результаты.</w:t>
      </w:r>
    </w:p>
    <w:p w:rsidR="00F26E8A" w:rsidRPr="00FE21E0" w:rsidRDefault="00F26E8A" w:rsidP="00F26E8A">
      <w:pPr>
        <w:numPr>
          <w:ilvl w:val="0"/>
          <w:numId w:val="5"/>
        </w:numPr>
        <w:tabs>
          <w:tab w:val="left" w:pos="360"/>
        </w:tabs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Умение самостоятельно определять цели и составлять планы; самостоятельно осуществлять, контролировать и корректировать учебную и </w:t>
      </w:r>
      <w:proofErr w:type="spellStart"/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внеучебную</w:t>
      </w:r>
      <w:proofErr w:type="spellEnd"/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 (включая внешкольную) деятельность; использовать все возможные ресурсы для достижения целей; выбирать успешные стратегии в различных ситуациях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26E8A" w:rsidRPr="00FE21E0" w:rsidRDefault="00F26E8A" w:rsidP="00F26E8A">
      <w:pPr>
        <w:numPr>
          <w:ilvl w:val="0"/>
          <w:numId w:val="5"/>
        </w:numPr>
        <w:tabs>
          <w:tab w:val="left" w:pos="360"/>
        </w:tabs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 xml:space="preserve">Умение продуктивно общаться и взаимодействовать в процессе совместной деятельности, учитывать позиции </w:t>
      </w:r>
      <w:proofErr w:type="gramStart"/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другого</w:t>
      </w:r>
      <w:proofErr w:type="gramEnd"/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, эффективно разрешать конфликты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26E8A" w:rsidRPr="00FE21E0" w:rsidRDefault="00F26E8A" w:rsidP="00F26E8A">
      <w:pPr>
        <w:numPr>
          <w:ilvl w:val="0"/>
          <w:numId w:val="5"/>
        </w:numPr>
        <w:tabs>
          <w:tab w:val="left" w:pos="360"/>
        </w:tabs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lastRenderedPageBreak/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F26E8A" w:rsidRPr="00FE21E0" w:rsidRDefault="00F26E8A" w:rsidP="00F26E8A">
      <w:pPr>
        <w:numPr>
          <w:ilvl w:val="0"/>
          <w:numId w:val="5"/>
        </w:numPr>
        <w:tabs>
          <w:tab w:val="left" w:pos="360"/>
        </w:tabs>
        <w:suppressAutoHyphens/>
        <w:autoSpaceDE w:val="0"/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iCs/>
          <w:sz w:val="24"/>
          <w:szCs w:val="24"/>
          <w:lang w:eastAsia="ar-SA"/>
        </w:rPr>
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F26E8A" w:rsidRPr="00FE21E0" w:rsidRDefault="00F26E8A" w:rsidP="00F26E8A">
      <w:pPr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При изучении курса «Информатика» 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требованиями ФГОС формируются следующие </w:t>
      </w:r>
      <w:r w:rsidRPr="00FE21E0">
        <w:rPr>
          <w:rFonts w:ascii="Times New Roman" w:eastAsia="Times New Roman" w:hAnsi="Times New Roman" w:cs="Times New Roman"/>
          <w:bCs/>
          <w:i/>
          <w:sz w:val="24"/>
          <w:szCs w:val="24"/>
          <w:lang w:eastAsia="ar-SA"/>
        </w:rPr>
        <w:t>предметные</w:t>
      </w:r>
      <w:r w:rsidRPr="00FE21E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результаты, </w:t>
      </w: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которые ориентированы на обеспечение, преимущественно, общеобразовательной и общекультурной подготовки.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Сформированность</w:t>
      </w:r>
      <w:proofErr w:type="spellEnd"/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представлений о роли информации и связанных с ней процессов в окружающем мире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навыками алгоритмического мышления и понимание необходимости формального описания алгоритмов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умением понимать программы, написанные на выбранном для изучения универсальном алгоритмическом языке высокого уровня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знанием основных конструкций программирования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умением анализировать алгоритмы с использованием таблиц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стандартными приемами написания на алгоритмическом языке программы для решения стандартной задачи с использованием основных конструкций программирования и отладки таких программ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Использование готовых прикладных компьютерных программ по выбранной специализации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spellStart"/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Сформированность</w:t>
      </w:r>
      <w:proofErr w:type="spellEnd"/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представлений о способах хранения и простейшей обработке данных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Владение компьютерными средствами представления и анализа данных</w:t>
      </w:r>
    </w:p>
    <w:p w:rsidR="00F26E8A" w:rsidRPr="00FE21E0" w:rsidRDefault="00F26E8A" w:rsidP="00F26E8A">
      <w:pPr>
        <w:numPr>
          <w:ilvl w:val="0"/>
          <w:numId w:val="6"/>
        </w:numPr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</w:pPr>
      <w:proofErr w:type="spellStart"/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>Сформированность</w:t>
      </w:r>
      <w:proofErr w:type="spellEnd"/>
      <w:r w:rsidRPr="00FE21E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понимания основ правовых аспектов использования компьютерных программ и работы в Интернете</w:t>
      </w:r>
    </w:p>
    <w:p w:rsidR="00FB5113" w:rsidRDefault="00FB5113" w:rsidP="00FB5113">
      <w:pPr>
        <w:suppressAutoHyphens/>
        <w:spacing w:after="28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B5113" w:rsidRDefault="00FB5113" w:rsidP="00E157AD">
      <w:pPr>
        <w:suppressAutoHyphens/>
        <w:spacing w:after="28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FB5113" w:rsidRDefault="00FB5113" w:rsidP="00E157AD">
      <w:pPr>
        <w:suppressAutoHyphens/>
        <w:spacing w:after="28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BB3CB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Содержание   учебного курса</w:t>
      </w:r>
    </w:p>
    <w:tbl>
      <w:tblPr>
        <w:tblStyle w:val="a3"/>
        <w:tblW w:w="14743" w:type="dxa"/>
        <w:tblInd w:w="-34" w:type="dxa"/>
        <w:tblLook w:val="04A0" w:firstRow="1" w:lastRow="0" w:firstColumn="1" w:lastColumn="0" w:noHBand="0" w:noVBand="1"/>
      </w:tblPr>
      <w:tblGrid>
        <w:gridCol w:w="1135"/>
        <w:gridCol w:w="2835"/>
        <w:gridCol w:w="8788"/>
        <w:gridCol w:w="1985"/>
      </w:tblGrid>
      <w:tr w:rsidR="00805B37" w:rsidTr="005278DD">
        <w:trPr>
          <w:trHeight w:val="288"/>
        </w:trPr>
        <w:tc>
          <w:tcPr>
            <w:tcW w:w="1135" w:type="dxa"/>
          </w:tcPr>
          <w:p w:rsidR="00805B37" w:rsidRDefault="00805B37" w:rsidP="00FB5113">
            <w:pPr>
              <w:suppressAutoHyphens/>
              <w:spacing w:before="280" w:after="2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2835" w:type="dxa"/>
            <w:vAlign w:val="center"/>
          </w:tcPr>
          <w:p w:rsidR="00805B37" w:rsidRPr="00B67F02" w:rsidRDefault="00805B37" w:rsidP="00FB51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</w:tc>
        <w:tc>
          <w:tcPr>
            <w:tcW w:w="8788" w:type="dxa"/>
            <w:vAlign w:val="center"/>
          </w:tcPr>
          <w:p w:rsidR="00805B37" w:rsidRPr="00B67F02" w:rsidRDefault="00805B37" w:rsidP="00FB51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985" w:type="dxa"/>
          </w:tcPr>
          <w:p w:rsidR="00805B37" w:rsidRDefault="00805B37" w:rsidP="00FB51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05B37" w:rsidRPr="00B67F02" w:rsidRDefault="00805B37" w:rsidP="00FB51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67F0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805B37" w:rsidTr="005278DD">
        <w:trPr>
          <w:trHeight w:val="288"/>
        </w:trPr>
        <w:tc>
          <w:tcPr>
            <w:tcW w:w="1135" w:type="dxa"/>
          </w:tcPr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1</w:t>
            </w:r>
          </w:p>
        </w:tc>
        <w:tc>
          <w:tcPr>
            <w:tcW w:w="2835" w:type="dxa"/>
          </w:tcPr>
          <w:p w:rsidR="00805B37" w:rsidRDefault="00805B37" w:rsidP="00FB5113">
            <w:pPr>
              <w:suppressAutoHyphens/>
              <w:spacing w:before="280" w:after="2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Системный анализ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Базы данных </w:t>
            </w:r>
          </w:p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88" w:type="dxa"/>
          </w:tcPr>
          <w:p w:rsidR="00805B37" w:rsidRPr="00FE21E0" w:rsidRDefault="00805B37" w:rsidP="00FB51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основные понятия </w:t>
            </w:r>
            <w:proofErr w:type="spellStart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системологии</w:t>
            </w:r>
            <w:proofErr w:type="spellEnd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 система, структура, системный эффект, подсистема;</w:t>
            </w:r>
          </w:p>
          <w:p w:rsidR="00805B37" w:rsidRPr="00FE21E0" w:rsidRDefault="00805B37" w:rsidP="00FB51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основные свойства систем;</w:t>
            </w:r>
          </w:p>
          <w:p w:rsidR="00805B37" w:rsidRPr="00FE21E0" w:rsidRDefault="00805B37" w:rsidP="00FB51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системный подход в науке и практике;</w:t>
            </w:r>
          </w:p>
          <w:p w:rsidR="00805B37" w:rsidRPr="00FE21E0" w:rsidRDefault="00805B37" w:rsidP="00FB51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модели систем: модель черного ящика, состава, структурная модель;</w:t>
            </w:r>
          </w:p>
          <w:p w:rsidR="00805B37" w:rsidRPr="00FE21E0" w:rsidRDefault="00805B37" w:rsidP="00FB5113">
            <w:pPr>
              <w:suppressAutoHyphens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использование графов для описания структур систем.</w:t>
            </w:r>
          </w:p>
          <w:p w:rsidR="00805B37" w:rsidRPr="00FE21E0" w:rsidRDefault="00805B37" w:rsidP="00FB51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приводить примеры систем (в быту, в природе, в науке и пр.);</w:t>
            </w:r>
          </w:p>
          <w:p w:rsidR="00805B37" w:rsidRPr="00FE21E0" w:rsidRDefault="00805B37" w:rsidP="00FB51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анализировать состав и структуру систем;</w:t>
            </w:r>
          </w:p>
          <w:p w:rsidR="00805B37" w:rsidRPr="00FE21E0" w:rsidRDefault="00805B37" w:rsidP="00FB51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различать связи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материальные и информационные.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база данных (БД);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основные понятия реляционных БД: запись, поле, тип поля, главный ключ;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определение и назначение СУБД;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основы организации многотабличной БД;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схема БД;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целостность данных;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этапы создания многотабличной БД с помощью реляционной СУБД;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структуру команды запроса на выборку данных из БД;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организацию запроса на выборку в многотабличной БД;</w:t>
            </w:r>
          </w:p>
          <w:p w:rsidR="00805B37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основные логические опе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рации, используемые в запросах;- пр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авила представления условия выборки на языке запросов и в конструкторе запросов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создавать многотабличную БД средствами конкретной СУБД;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реализовывать простые запросы на выборку данных в конструкторе запросов;</w:t>
            </w:r>
          </w:p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реализовывать запросы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со сложными условиями выборки</w:t>
            </w:r>
          </w:p>
        </w:tc>
        <w:tc>
          <w:tcPr>
            <w:tcW w:w="1985" w:type="dxa"/>
          </w:tcPr>
          <w:p w:rsidR="00805B37" w:rsidRPr="00FB5113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10</w:t>
            </w:r>
          </w:p>
        </w:tc>
      </w:tr>
      <w:tr w:rsidR="00805B37" w:rsidTr="005278DD">
        <w:trPr>
          <w:trHeight w:val="288"/>
        </w:trPr>
        <w:tc>
          <w:tcPr>
            <w:tcW w:w="1135" w:type="dxa"/>
          </w:tcPr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835" w:type="dxa"/>
          </w:tcPr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Организация и услуги Интернет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Основы </w:t>
            </w:r>
            <w:proofErr w:type="spellStart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сайтостроения</w:t>
            </w:r>
            <w:proofErr w:type="spellEnd"/>
          </w:p>
          <w:p w:rsidR="00805B37" w:rsidRPr="00FB5113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788" w:type="dxa"/>
          </w:tcPr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назначение  коммуникационных служб Интернета;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назначение информационных служб Интернета;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прикладные протоколы;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основные понятия WWW: web-страница, web-сервер, web-сайт, web-браузер, HTTP-протокол, URL-адрес;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 поисковый каталог: организацию, назначение;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поисковый указатель: организацию, назначение.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работать с электронной почтой;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извлекать данные из файловых архивов;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осуществлять поиск информации в Интернете с помощью поисковых каталогов и указателей.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какие существуют средства для создания </w:t>
            </w: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web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-страниц;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в чем состоит проектирование </w:t>
            </w: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web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-сайта;</w:t>
            </w:r>
          </w:p>
          <w:p w:rsidR="00805B37" w:rsidRPr="00FB511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что значит опубликовать </w:t>
            </w:r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web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-сайт.</w:t>
            </w:r>
          </w:p>
          <w:p w:rsidR="00805B37" w:rsidRPr="00FB5113" w:rsidRDefault="00805B37" w:rsidP="00667E52">
            <w:pPr>
              <w:suppressAutoHyphens/>
              <w:spacing w:after="2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создавать </w:t>
            </w:r>
            <w:proofErr w:type="gramStart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несложный</w:t>
            </w:r>
            <w:proofErr w:type="gramEnd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FB5113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web</w:t>
            </w:r>
            <w:proofErr w:type="spellEnd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-сайт с помощью редактора  сайтов.</w:t>
            </w:r>
          </w:p>
        </w:tc>
        <w:tc>
          <w:tcPr>
            <w:tcW w:w="1985" w:type="dxa"/>
          </w:tcPr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10</w:t>
            </w:r>
          </w:p>
        </w:tc>
      </w:tr>
      <w:tr w:rsidR="00805B37" w:rsidTr="005278DD">
        <w:trPr>
          <w:trHeight w:val="4101"/>
        </w:trPr>
        <w:tc>
          <w:tcPr>
            <w:tcW w:w="1135" w:type="dxa"/>
          </w:tcPr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835" w:type="dxa"/>
          </w:tcPr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Компьютерное информационное моделирование</w:t>
            </w:r>
          </w:p>
          <w:p w:rsidR="00805B37" w:rsidRDefault="00805B37" w:rsidP="00667E52">
            <w:pPr>
              <w:suppressAutoHyphens/>
              <w:spacing w:after="2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88" w:type="dxa"/>
          </w:tcPr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понятие модели;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понятие информационной модели;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этапы построения комп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ьютерной информационной модели.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понятия: величина, имя величины, тип величины, значение величины;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математическая модель;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формы представления зависимостей между величинами.</w:t>
            </w:r>
          </w:p>
          <w:p w:rsidR="00805B37" w:rsidRPr="00FE21E0" w:rsidRDefault="00805B37" w:rsidP="00FB511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ar-SA"/>
              </w:rPr>
              <w:t>с помощью электронных таблиц получать табличную и графическую форму зависимостей между величинами.</w:t>
            </w:r>
          </w:p>
          <w:p w:rsidR="00805B37" w:rsidRPr="00FE21E0" w:rsidRDefault="00805B37" w:rsidP="00FB5113">
            <w:pPr>
              <w:tabs>
                <w:tab w:val="left" w:pos="180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для </w:t>
            </w:r>
            <w:proofErr w:type="gramStart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решения</w:t>
            </w:r>
            <w:proofErr w:type="gramEnd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каких практических задач используется статистика;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регрессионная модель;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как происходит прогнозирование по регрессионной модели.</w:t>
            </w:r>
          </w:p>
          <w:p w:rsidR="00805B37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используя табличный процессор строить регре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ссионные модели заданных типов;- осуществлять </w:t>
            </w:r>
          </w:p>
          <w:p w:rsidR="00805B37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прогнозирование (восстановление значения и экстрапо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ляцию) по регрессионной модели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корреляционная зависимость;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коэффициент корреляции;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какие существуют возможности у табличного процессора для выполнения корреляционного анализа.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вычислять коэффициент корреляционной зависимости между величинами с помощью табличного процессора (функция КОРРЕЛ в 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Microsoft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).</w:t>
            </w:r>
          </w:p>
          <w:p w:rsidR="00805B37" w:rsidRPr="00701743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- что такое оптимальное планирование;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такое ресурсы; как в модели описывается ограниченность ресурсов;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что такое стратегическая цель </w:t>
            </w:r>
            <w:proofErr w:type="gramStart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планирования</w:t>
            </w:r>
            <w:proofErr w:type="gramEnd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; какие условия для нее могут быть 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поставлены;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 чем состоит задача линейного программирования для нахождения оптимального плана;</w:t>
            </w:r>
          </w:p>
          <w:p w:rsidR="00805B37" w:rsidRPr="00FE21E0" w:rsidRDefault="00805B37" w:rsidP="00FB5113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какие существуют возможности у табличного процессора для решения задачи линейного программирования.</w:t>
            </w:r>
          </w:p>
          <w:p w:rsidR="00805B37" w:rsidRDefault="00805B37" w:rsidP="00667E52">
            <w:pPr>
              <w:suppressAutoHyphens/>
              <w:spacing w:after="2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решать задачу оптимального планирования (линейного программирования) с небольшим количеством плановых показателей с помощью табличного процессора (надстройка «Поиск решения» в  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Microsoft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Excel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1985" w:type="dxa"/>
          </w:tcPr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10</w:t>
            </w:r>
          </w:p>
        </w:tc>
      </w:tr>
      <w:tr w:rsidR="00805B37" w:rsidTr="005278DD">
        <w:trPr>
          <w:trHeight w:val="3072"/>
        </w:trPr>
        <w:tc>
          <w:tcPr>
            <w:tcW w:w="1135" w:type="dxa"/>
          </w:tcPr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4</w:t>
            </w:r>
          </w:p>
        </w:tc>
        <w:tc>
          <w:tcPr>
            <w:tcW w:w="2835" w:type="dxa"/>
          </w:tcPr>
          <w:p w:rsidR="00805B37" w:rsidRPr="00FE21E0" w:rsidRDefault="00805B37" w:rsidP="00667E52">
            <w:pPr>
              <w:suppressAutoHyphens/>
              <w:spacing w:before="280" w:after="280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Информационное общество</w:t>
            </w:r>
          </w:p>
          <w:p w:rsidR="00805B37" w:rsidRPr="00FE21E0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Информационное право и безопасность</w:t>
            </w:r>
          </w:p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8788" w:type="dxa"/>
          </w:tcPr>
          <w:p w:rsidR="00805B37" w:rsidRPr="00701743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 что такое информационные ресурсы общества;</w:t>
            </w:r>
          </w:p>
          <w:p w:rsidR="00805B37" w:rsidRPr="00FE21E0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из чего складывается рынок информационных ресурсов;</w:t>
            </w:r>
          </w:p>
          <w:p w:rsidR="00805B37" w:rsidRPr="00FE21E0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что относится к информационным услугам;</w:t>
            </w:r>
          </w:p>
          <w:p w:rsidR="00805B37" w:rsidRPr="00FE21E0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в чем состоят основные черты информационного общества;</w:t>
            </w:r>
          </w:p>
          <w:p w:rsidR="00805B37" w:rsidRPr="00FE21E0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причины информационного кризиса и пути его преодоления;</w:t>
            </w:r>
          </w:p>
          <w:p w:rsidR="00805B37" w:rsidRPr="00FE21E0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какие изменения в быту, в сфере образования будут происходить с формиров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анием информационного общества</w:t>
            </w:r>
          </w:p>
          <w:p w:rsidR="00805B37" w:rsidRPr="00FE21E0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овные</w:t>
            </w:r>
            <w:proofErr w:type="spellEnd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законодательные акты в информационной сфере;</w:t>
            </w:r>
          </w:p>
          <w:p w:rsidR="00805B37" w:rsidRPr="00FE21E0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суть Доктрины информационной безопасности Российской Федерации.</w:t>
            </w:r>
          </w:p>
          <w:p w:rsidR="00805B37" w:rsidRDefault="00805B37" w:rsidP="00667E52">
            <w:pPr>
              <w:suppressAutoHyphens/>
              <w:spacing w:after="28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соблюдать основные правовые и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тические нормы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информационной</w:t>
            </w:r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сфере</w:t>
            </w:r>
            <w:proofErr w:type="spellEnd"/>
            <w:r w:rsidRPr="00FE21E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деятельности.</w:t>
            </w:r>
          </w:p>
        </w:tc>
        <w:tc>
          <w:tcPr>
            <w:tcW w:w="1985" w:type="dxa"/>
          </w:tcPr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</w:tr>
      <w:tr w:rsidR="00805B37" w:rsidTr="005278DD">
        <w:trPr>
          <w:trHeight w:val="733"/>
        </w:trPr>
        <w:tc>
          <w:tcPr>
            <w:tcW w:w="1135" w:type="dxa"/>
          </w:tcPr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835" w:type="dxa"/>
          </w:tcPr>
          <w:p w:rsidR="00805B37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</w:t>
            </w:r>
          </w:p>
          <w:p w:rsidR="00805B37" w:rsidRPr="00667E52" w:rsidRDefault="00805B37" w:rsidP="00667E52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Итоговая контрольная работа</w:t>
            </w:r>
          </w:p>
        </w:tc>
        <w:tc>
          <w:tcPr>
            <w:tcW w:w="8788" w:type="dxa"/>
          </w:tcPr>
          <w:p w:rsidR="00805B37" w:rsidRPr="00FE21E0" w:rsidRDefault="00805B37" w:rsidP="00667E52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</w:t>
            </w:r>
          </w:p>
        </w:tc>
        <w:tc>
          <w:tcPr>
            <w:tcW w:w="1985" w:type="dxa"/>
          </w:tcPr>
          <w:p w:rsidR="00805B37" w:rsidRDefault="00805B37" w:rsidP="00FB5113">
            <w:pPr>
              <w:suppressAutoHyphens/>
              <w:spacing w:after="2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2</w:t>
            </w:r>
          </w:p>
        </w:tc>
      </w:tr>
    </w:tbl>
    <w:p w:rsidR="00805B37" w:rsidRPr="00805B37" w:rsidRDefault="00805B37" w:rsidP="00805B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5B37">
        <w:rPr>
          <w:rFonts w:ascii="Times New Roman" w:eastAsia="Times New Roman" w:hAnsi="Times New Roman" w:cs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Style w:val="1"/>
        <w:tblW w:w="14709" w:type="dxa"/>
        <w:tblLook w:val="04A0" w:firstRow="1" w:lastRow="0" w:firstColumn="1" w:lastColumn="0" w:noHBand="0" w:noVBand="1"/>
      </w:tblPr>
      <w:tblGrid>
        <w:gridCol w:w="1101"/>
        <w:gridCol w:w="4110"/>
        <w:gridCol w:w="7513"/>
        <w:gridCol w:w="1985"/>
      </w:tblGrid>
      <w:tr w:rsidR="00805B37" w:rsidRPr="00805B37" w:rsidTr="00805B37">
        <w:trPr>
          <w:trHeight w:val="624"/>
        </w:trPr>
        <w:tc>
          <w:tcPr>
            <w:tcW w:w="1101" w:type="dxa"/>
          </w:tcPr>
          <w:p w:rsidR="00805B37" w:rsidRPr="00805B37" w:rsidRDefault="00805B37" w:rsidP="00805B37">
            <w:pPr>
              <w:jc w:val="center"/>
              <w:rPr>
                <w:b/>
                <w:sz w:val="24"/>
                <w:szCs w:val="24"/>
              </w:rPr>
            </w:pPr>
            <w:r w:rsidRPr="00805B37">
              <w:rPr>
                <w:b/>
                <w:sz w:val="24"/>
                <w:szCs w:val="24"/>
              </w:rPr>
              <w:lastRenderedPageBreak/>
              <w:t>№п./</w:t>
            </w:r>
            <w:proofErr w:type="gramStart"/>
            <w:r w:rsidRPr="00805B37">
              <w:rPr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110" w:type="dxa"/>
          </w:tcPr>
          <w:p w:rsidR="00805B37" w:rsidRPr="00805B37" w:rsidRDefault="00805B37" w:rsidP="00805B37">
            <w:pPr>
              <w:jc w:val="center"/>
              <w:rPr>
                <w:b/>
                <w:sz w:val="24"/>
                <w:szCs w:val="24"/>
              </w:rPr>
            </w:pPr>
            <w:r w:rsidRPr="00805B37">
              <w:rPr>
                <w:b/>
                <w:sz w:val="24"/>
                <w:szCs w:val="24"/>
              </w:rPr>
              <w:t>тема раздела</w:t>
            </w:r>
          </w:p>
        </w:tc>
        <w:tc>
          <w:tcPr>
            <w:tcW w:w="7513" w:type="dxa"/>
          </w:tcPr>
          <w:p w:rsidR="00805B37" w:rsidRPr="00805B37" w:rsidRDefault="00805B37" w:rsidP="00805B37">
            <w:pPr>
              <w:jc w:val="center"/>
              <w:rPr>
                <w:b/>
                <w:sz w:val="24"/>
                <w:szCs w:val="24"/>
              </w:rPr>
            </w:pPr>
            <w:r w:rsidRPr="00805B37">
              <w:rPr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985" w:type="dxa"/>
          </w:tcPr>
          <w:p w:rsidR="00805B37" w:rsidRDefault="00805B37" w:rsidP="00805B37">
            <w:pPr>
              <w:tabs>
                <w:tab w:val="left" w:pos="1627"/>
              </w:tabs>
              <w:spacing w:line="276" w:lineRule="auto"/>
              <w:ind w:right="-569"/>
              <w:jc w:val="center"/>
              <w:rPr>
                <w:rFonts w:eastAsia="Calibri"/>
                <w:iCs/>
                <w:color w:val="000000"/>
                <w:sz w:val="24"/>
                <w:szCs w:val="24"/>
              </w:rPr>
            </w:pPr>
            <w:r w:rsidRPr="00805B37">
              <w:rPr>
                <w:rFonts w:eastAsia="Calibri"/>
                <w:iCs/>
                <w:color w:val="000000"/>
                <w:sz w:val="24"/>
                <w:szCs w:val="24"/>
              </w:rPr>
              <w:t xml:space="preserve">Количество </w:t>
            </w:r>
          </w:p>
          <w:p w:rsidR="00805B37" w:rsidRPr="00805B37" w:rsidRDefault="00805B37" w:rsidP="00805B37">
            <w:pPr>
              <w:tabs>
                <w:tab w:val="left" w:pos="1627"/>
              </w:tabs>
              <w:spacing w:line="276" w:lineRule="auto"/>
              <w:ind w:right="-569"/>
              <w:jc w:val="center"/>
              <w:rPr>
                <w:rFonts w:eastAsia="Calibri"/>
                <w:iCs/>
                <w:color w:val="000000"/>
                <w:sz w:val="24"/>
                <w:szCs w:val="24"/>
              </w:rPr>
            </w:pPr>
            <w:r w:rsidRPr="00805B37">
              <w:rPr>
                <w:rFonts w:eastAsia="Calibri"/>
                <w:iCs/>
                <w:color w:val="000000"/>
                <w:sz w:val="24"/>
                <w:szCs w:val="24"/>
              </w:rPr>
              <w:t>часов</w:t>
            </w:r>
          </w:p>
        </w:tc>
      </w:tr>
      <w:tr w:rsidR="00805B37" w:rsidRPr="00805B37" w:rsidTr="00805B37">
        <w:trPr>
          <w:trHeight w:val="808"/>
        </w:trPr>
        <w:tc>
          <w:tcPr>
            <w:tcW w:w="1101" w:type="dxa"/>
          </w:tcPr>
          <w:p w:rsidR="00805B37" w:rsidRPr="00805B37" w:rsidRDefault="00805B37" w:rsidP="00805B37">
            <w:pPr>
              <w:suppressAutoHyphens/>
              <w:spacing w:after="28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805B37">
              <w:rPr>
                <w:b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110" w:type="dxa"/>
          </w:tcPr>
          <w:p w:rsidR="00805B37" w:rsidRPr="00805B37" w:rsidRDefault="00805B37" w:rsidP="00805B37">
            <w:pPr>
              <w:rPr>
                <w:rFonts w:eastAsia="Calibri"/>
                <w:sz w:val="24"/>
                <w:szCs w:val="24"/>
                <w:lang w:eastAsia="ar-SA"/>
              </w:rPr>
            </w:pPr>
            <w:r w:rsidRPr="00805B37">
              <w:rPr>
                <w:rFonts w:eastAsia="Calibri"/>
                <w:sz w:val="24"/>
                <w:szCs w:val="24"/>
                <w:lang w:eastAsia="ar-SA"/>
              </w:rPr>
              <w:t>Системный анализ</w:t>
            </w:r>
          </w:p>
          <w:p w:rsidR="00805B37" w:rsidRPr="00805B37" w:rsidRDefault="00805B37" w:rsidP="00805B37">
            <w:pPr>
              <w:rPr>
                <w:rFonts w:eastAsia="Calibri"/>
                <w:i/>
                <w:sz w:val="24"/>
                <w:szCs w:val="24"/>
                <w:lang w:eastAsia="ar-SA"/>
              </w:rPr>
            </w:pPr>
            <w:r w:rsidRPr="00805B37">
              <w:rPr>
                <w:rFonts w:eastAsia="Calibri"/>
                <w:sz w:val="24"/>
                <w:szCs w:val="24"/>
                <w:lang w:eastAsia="ar-SA"/>
              </w:rPr>
              <w:t xml:space="preserve">Базы данных </w:t>
            </w:r>
          </w:p>
        </w:tc>
        <w:tc>
          <w:tcPr>
            <w:tcW w:w="7513" w:type="dxa"/>
          </w:tcPr>
          <w:p w:rsidR="00805B37" w:rsidRPr="00805B37" w:rsidRDefault="00805B37" w:rsidP="00805B37">
            <w:pPr>
              <w:widowControl w:val="0"/>
              <w:tabs>
                <w:tab w:val="left" w:pos="367"/>
              </w:tabs>
              <w:autoSpaceDE w:val="0"/>
              <w:autoSpaceDN w:val="0"/>
              <w:spacing w:before="1"/>
              <w:ind w:left="106"/>
              <w:rPr>
                <w:sz w:val="24"/>
              </w:rPr>
            </w:pPr>
            <w:r w:rsidRPr="00805B37">
              <w:t>.Урок «День</w:t>
            </w:r>
            <w:r w:rsidRPr="00805B37">
              <w:rPr>
                <w:spacing w:val="1"/>
              </w:rPr>
              <w:t xml:space="preserve"> </w:t>
            </w:r>
            <w:r w:rsidRPr="00805B37">
              <w:t>Знаний</w:t>
            </w:r>
            <w:proofErr w:type="gramStart"/>
            <w:r w:rsidRPr="00805B37">
              <w:rPr>
                <w:sz w:val="24"/>
                <w:szCs w:val="24"/>
              </w:rPr>
              <w:t xml:space="preserve"> .</w:t>
            </w:r>
            <w:proofErr w:type="gramEnd"/>
            <w:r w:rsidRPr="00805B37">
              <w:rPr>
                <w:sz w:val="24"/>
                <w:szCs w:val="24"/>
              </w:rPr>
              <w:t>Всероссийская акция «Час кода», тематический урок информатики</w:t>
            </w:r>
          </w:p>
        </w:tc>
        <w:tc>
          <w:tcPr>
            <w:tcW w:w="1985" w:type="dxa"/>
          </w:tcPr>
          <w:p w:rsidR="00805B37" w:rsidRPr="00805B37" w:rsidRDefault="00805B37" w:rsidP="00805B37">
            <w:pPr>
              <w:ind w:left="3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B37">
              <w:rPr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05B37" w:rsidRPr="00805B37" w:rsidTr="00805B37">
        <w:trPr>
          <w:trHeight w:val="786"/>
        </w:trPr>
        <w:tc>
          <w:tcPr>
            <w:tcW w:w="1101" w:type="dxa"/>
          </w:tcPr>
          <w:p w:rsidR="00805B37" w:rsidRPr="00805B37" w:rsidRDefault="00805B37" w:rsidP="00805B37">
            <w:pPr>
              <w:suppressAutoHyphens/>
              <w:spacing w:after="28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805B37">
              <w:rPr>
                <w:b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110" w:type="dxa"/>
          </w:tcPr>
          <w:p w:rsidR="00805B37" w:rsidRPr="00805B37" w:rsidRDefault="00805B37" w:rsidP="00805B37">
            <w:pPr>
              <w:suppressAutoHyphens/>
              <w:rPr>
                <w:sz w:val="24"/>
                <w:szCs w:val="24"/>
                <w:lang w:eastAsia="ar-SA"/>
              </w:rPr>
            </w:pPr>
            <w:r w:rsidRPr="00805B37">
              <w:rPr>
                <w:sz w:val="24"/>
                <w:szCs w:val="24"/>
                <w:lang w:eastAsia="ar-SA"/>
              </w:rPr>
              <w:t>Организация и услуги Интернет</w:t>
            </w:r>
          </w:p>
          <w:p w:rsidR="00805B37" w:rsidRPr="00805B37" w:rsidRDefault="00805B37" w:rsidP="00805B37">
            <w:pPr>
              <w:suppressAutoHyphens/>
              <w:rPr>
                <w:sz w:val="24"/>
                <w:szCs w:val="24"/>
                <w:lang w:eastAsia="ar-SA"/>
              </w:rPr>
            </w:pPr>
            <w:r w:rsidRPr="00805B37">
              <w:rPr>
                <w:sz w:val="24"/>
                <w:szCs w:val="24"/>
                <w:lang w:eastAsia="ar-SA"/>
              </w:rPr>
              <w:t xml:space="preserve">Основы </w:t>
            </w:r>
            <w:proofErr w:type="spellStart"/>
            <w:r w:rsidRPr="00805B37">
              <w:rPr>
                <w:sz w:val="24"/>
                <w:szCs w:val="24"/>
                <w:lang w:eastAsia="ar-SA"/>
              </w:rPr>
              <w:t>сайтостроения</w:t>
            </w:r>
            <w:proofErr w:type="spellEnd"/>
          </w:p>
        </w:tc>
        <w:tc>
          <w:tcPr>
            <w:tcW w:w="7513" w:type="dxa"/>
          </w:tcPr>
          <w:p w:rsidR="00805B37" w:rsidRPr="00805B37" w:rsidRDefault="00805B37" w:rsidP="00805B37">
            <w:pPr>
              <w:widowControl w:val="0"/>
              <w:autoSpaceDE w:val="0"/>
              <w:autoSpaceDN w:val="0"/>
              <w:ind w:left="106" w:right="806"/>
              <w:rPr>
                <w:sz w:val="24"/>
              </w:rPr>
            </w:pPr>
            <w:r w:rsidRPr="00805B37">
              <w:rPr>
                <w:sz w:val="24"/>
              </w:rPr>
              <w:t>Урок</w:t>
            </w:r>
            <w:r w:rsidRPr="00805B37">
              <w:rPr>
                <w:spacing w:val="-1"/>
                <w:sz w:val="24"/>
              </w:rPr>
              <w:t xml:space="preserve"> </w:t>
            </w:r>
            <w:r w:rsidRPr="00805B37">
              <w:rPr>
                <w:sz w:val="24"/>
              </w:rPr>
              <w:t>безопасности</w:t>
            </w:r>
            <w:r w:rsidRPr="00805B37">
              <w:rPr>
                <w:spacing w:val="-1"/>
                <w:sz w:val="24"/>
              </w:rPr>
              <w:t xml:space="preserve"> </w:t>
            </w:r>
            <w:r w:rsidRPr="00805B37">
              <w:rPr>
                <w:sz w:val="24"/>
              </w:rPr>
              <w:t>в</w:t>
            </w:r>
            <w:r w:rsidRPr="00805B37">
              <w:rPr>
                <w:spacing w:val="-2"/>
                <w:sz w:val="24"/>
              </w:rPr>
              <w:t xml:space="preserve"> </w:t>
            </w:r>
            <w:r w:rsidRPr="00805B37">
              <w:rPr>
                <w:sz w:val="24"/>
              </w:rPr>
              <w:t>сети</w:t>
            </w:r>
            <w:r w:rsidRPr="00805B37">
              <w:rPr>
                <w:spacing w:val="-1"/>
                <w:sz w:val="24"/>
              </w:rPr>
              <w:t xml:space="preserve"> </w:t>
            </w:r>
            <w:r w:rsidRPr="00805B37">
              <w:rPr>
                <w:sz w:val="24"/>
              </w:rPr>
              <w:t>интернет</w:t>
            </w:r>
          </w:p>
          <w:p w:rsidR="00805B37" w:rsidRPr="00805B37" w:rsidRDefault="00805B37" w:rsidP="00805B37">
            <w:pPr>
              <w:widowControl w:val="0"/>
              <w:tabs>
                <w:tab w:val="left" w:pos="308"/>
              </w:tabs>
              <w:autoSpaceDE w:val="0"/>
              <w:autoSpaceDN w:val="0"/>
              <w:ind w:right="273"/>
              <w:rPr>
                <w:sz w:val="24"/>
              </w:rPr>
            </w:pPr>
            <w:r w:rsidRPr="00805B37">
              <w:rPr>
                <w:sz w:val="24"/>
              </w:rPr>
              <w:t>Уроки согласно</w:t>
            </w:r>
            <w:r w:rsidRPr="00805B37">
              <w:rPr>
                <w:spacing w:val="1"/>
                <w:sz w:val="24"/>
              </w:rPr>
              <w:t xml:space="preserve"> </w:t>
            </w:r>
            <w:r w:rsidRPr="00805B37">
              <w:rPr>
                <w:sz w:val="24"/>
              </w:rPr>
              <w:t>Календарю</w:t>
            </w:r>
            <w:r w:rsidRPr="00805B37">
              <w:rPr>
                <w:spacing w:val="1"/>
                <w:sz w:val="24"/>
              </w:rPr>
              <w:t xml:space="preserve"> </w:t>
            </w:r>
            <w:r w:rsidRPr="00805B37">
              <w:rPr>
                <w:sz w:val="24"/>
              </w:rPr>
              <w:t>образовательных</w:t>
            </w:r>
            <w:r w:rsidRPr="00805B37">
              <w:rPr>
                <w:spacing w:val="1"/>
                <w:sz w:val="24"/>
              </w:rPr>
              <w:t xml:space="preserve"> </w:t>
            </w:r>
            <w:r w:rsidRPr="00805B37">
              <w:rPr>
                <w:sz w:val="24"/>
              </w:rPr>
              <w:t>событий на 2021-2022</w:t>
            </w:r>
            <w:r w:rsidRPr="00805B37">
              <w:rPr>
                <w:spacing w:val="-57"/>
                <w:sz w:val="24"/>
              </w:rPr>
              <w:t xml:space="preserve"> </w:t>
            </w:r>
            <w:r w:rsidRPr="00805B37">
              <w:rPr>
                <w:sz w:val="24"/>
              </w:rPr>
              <w:t>год</w:t>
            </w:r>
          </w:p>
        </w:tc>
        <w:tc>
          <w:tcPr>
            <w:tcW w:w="1985" w:type="dxa"/>
          </w:tcPr>
          <w:p w:rsidR="00805B37" w:rsidRPr="00805B37" w:rsidRDefault="00805B37" w:rsidP="00805B37">
            <w:pPr>
              <w:ind w:left="3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B37">
              <w:rPr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805B37" w:rsidRPr="00805B37" w:rsidTr="00805B37">
        <w:trPr>
          <w:trHeight w:val="624"/>
        </w:trPr>
        <w:tc>
          <w:tcPr>
            <w:tcW w:w="1101" w:type="dxa"/>
          </w:tcPr>
          <w:p w:rsidR="00805B37" w:rsidRPr="00805B37" w:rsidRDefault="00805B37" w:rsidP="00805B37">
            <w:pPr>
              <w:suppressAutoHyphens/>
              <w:spacing w:after="28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805B37">
              <w:rPr>
                <w:b/>
                <w:bCs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110" w:type="dxa"/>
          </w:tcPr>
          <w:p w:rsidR="00805B37" w:rsidRPr="00805B37" w:rsidRDefault="00805B37" w:rsidP="00805B37">
            <w:pPr>
              <w:suppressAutoHyphens/>
              <w:rPr>
                <w:i/>
                <w:sz w:val="24"/>
                <w:szCs w:val="24"/>
                <w:lang w:eastAsia="ar-SA"/>
              </w:rPr>
            </w:pPr>
            <w:r w:rsidRPr="00805B37">
              <w:rPr>
                <w:sz w:val="24"/>
                <w:szCs w:val="24"/>
                <w:lang w:eastAsia="ar-SA"/>
              </w:rPr>
              <w:t>Компьютерное информационное моделирование</w:t>
            </w:r>
          </w:p>
        </w:tc>
        <w:tc>
          <w:tcPr>
            <w:tcW w:w="7513" w:type="dxa"/>
          </w:tcPr>
          <w:p w:rsidR="00805B37" w:rsidRPr="00805B37" w:rsidRDefault="00805B37" w:rsidP="00805B37">
            <w:pPr>
              <w:rPr>
                <w:sz w:val="24"/>
              </w:rPr>
            </w:pPr>
            <w:r w:rsidRPr="00805B37">
              <w:rPr>
                <w:sz w:val="24"/>
              </w:rPr>
              <w:t>Участие</w:t>
            </w:r>
            <w:r w:rsidRPr="00805B37">
              <w:rPr>
                <w:spacing w:val="-3"/>
                <w:sz w:val="24"/>
              </w:rPr>
              <w:t xml:space="preserve"> </w:t>
            </w:r>
            <w:r w:rsidRPr="00805B37">
              <w:rPr>
                <w:sz w:val="24"/>
              </w:rPr>
              <w:t>в</w:t>
            </w:r>
            <w:r w:rsidRPr="00805B37">
              <w:rPr>
                <w:spacing w:val="-5"/>
                <w:sz w:val="24"/>
              </w:rPr>
              <w:t xml:space="preserve"> </w:t>
            </w:r>
            <w:r w:rsidRPr="00805B37">
              <w:rPr>
                <w:sz w:val="24"/>
              </w:rPr>
              <w:t>онлайн</w:t>
            </w:r>
            <w:r w:rsidRPr="00805B37">
              <w:rPr>
                <w:spacing w:val="-2"/>
                <w:sz w:val="24"/>
              </w:rPr>
              <w:t xml:space="preserve"> </w:t>
            </w:r>
            <w:r w:rsidRPr="00805B37">
              <w:rPr>
                <w:sz w:val="24"/>
              </w:rPr>
              <w:t>–</w:t>
            </w:r>
            <w:r w:rsidRPr="00805B37">
              <w:rPr>
                <w:spacing w:val="1"/>
                <w:sz w:val="24"/>
              </w:rPr>
              <w:t xml:space="preserve"> </w:t>
            </w:r>
            <w:r w:rsidRPr="00805B37">
              <w:rPr>
                <w:sz w:val="24"/>
              </w:rPr>
              <w:t>уроках</w:t>
            </w:r>
            <w:r w:rsidRPr="00805B37">
              <w:rPr>
                <w:spacing w:val="-3"/>
                <w:sz w:val="24"/>
              </w:rPr>
              <w:t xml:space="preserve"> </w:t>
            </w:r>
            <w:r w:rsidRPr="00805B37">
              <w:rPr>
                <w:sz w:val="24"/>
              </w:rPr>
              <w:t>по</w:t>
            </w:r>
            <w:r w:rsidRPr="00805B37">
              <w:rPr>
                <w:spacing w:val="-57"/>
                <w:sz w:val="24"/>
              </w:rPr>
              <w:t xml:space="preserve"> </w:t>
            </w:r>
            <w:r w:rsidRPr="00805B37">
              <w:rPr>
                <w:sz w:val="24"/>
              </w:rPr>
              <w:t>финансовой</w:t>
            </w:r>
            <w:r w:rsidRPr="00805B37">
              <w:rPr>
                <w:spacing w:val="-1"/>
                <w:sz w:val="24"/>
              </w:rPr>
              <w:t xml:space="preserve"> </w:t>
            </w:r>
            <w:r w:rsidRPr="00805B37">
              <w:rPr>
                <w:sz w:val="24"/>
              </w:rPr>
              <w:t>грамотности</w:t>
            </w:r>
          </w:p>
        </w:tc>
        <w:tc>
          <w:tcPr>
            <w:tcW w:w="1985" w:type="dxa"/>
          </w:tcPr>
          <w:p w:rsidR="00805B37" w:rsidRPr="00805B37" w:rsidRDefault="00805B37" w:rsidP="00805B37">
            <w:pPr>
              <w:ind w:left="3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B37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05B37" w:rsidRPr="00805B37" w:rsidTr="00805B37">
        <w:trPr>
          <w:trHeight w:val="926"/>
        </w:trPr>
        <w:tc>
          <w:tcPr>
            <w:tcW w:w="1101" w:type="dxa"/>
          </w:tcPr>
          <w:p w:rsidR="00805B37" w:rsidRPr="00805B37" w:rsidRDefault="00805B37" w:rsidP="00805B37">
            <w:pPr>
              <w:suppressAutoHyphens/>
              <w:spacing w:after="28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805B37">
              <w:rPr>
                <w:b/>
                <w:bCs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4110" w:type="dxa"/>
          </w:tcPr>
          <w:p w:rsidR="00805B37" w:rsidRPr="00805B37" w:rsidRDefault="00805B37" w:rsidP="00805B37">
            <w:pPr>
              <w:suppressAutoHyphens/>
              <w:spacing w:before="280" w:after="280"/>
              <w:rPr>
                <w:sz w:val="24"/>
                <w:szCs w:val="24"/>
                <w:lang w:eastAsia="ar-SA"/>
              </w:rPr>
            </w:pPr>
            <w:r w:rsidRPr="00805B37">
              <w:rPr>
                <w:sz w:val="24"/>
                <w:szCs w:val="24"/>
                <w:lang w:eastAsia="ar-SA"/>
              </w:rPr>
              <w:t>Информационное общество Информационное право и безопасность</w:t>
            </w:r>
          </w:p>
        </w:tc>
        <w:tc>
          <w:tcPr>
            <w:tcW w:w="7513" w:type="dxa"/>
          </w:tcPr>
          <w:p w:rsidR="00805B37" w:rsidRPr="00805B37" w:rsidRDefault="00805B37" w:rsidP="00805B37">
            <w:pPr>
              <w:widowControl w:val="0"/>
              <w:tabs>
                <w:tab w:val="left" w:pos="308"/>
              </w:tabs>
              <w:autoSpaceDE w:val="0"/>
              <w:autoSpaceDN w:val="0"/>
              <w:ind w:left="-95" w:right="277"/>
              <w:rPr>
                <w:sz w:val="24"/>
              </w:rPr>
            </w:pPr>
            <w:r w:rsidRPr="00805B37">
              <w:rPr>
                <w:sz w:val="24"/>
              </w:rPr>
              <w:t>Уроки согласно</w:t>
            </w:r>
            <w:r w:rsidRPr="00805B37">
              <w:rPr>
                <w:spacing w:val="1"/>
                <w:sz w:val="24"/>
              </w:rPr>
              <w:t xml:space="preserve"> </w:t>
            </w:r>
            <w:r w:rsidRPr="00805B37">
              <w:rPr>
                <w:sz w:val="24"/>
              </w:rPr>
              <w:t>Календарю</w:t>
            </w:r>
            <w:r w:rsidRPr="00805B37">
              <w:rPr>
                <w:spacing w:val="1"/>
                <w:sz w:val="24"/>
              </w:rPr>
              <w:t xml:space="preserve"> </w:t>
            </w:r>
            <w:r w:rsidRPr="00805B37">
              <w:rPr>
                <w:sz w:val="24"/>
              </w:rPr>
              <w:t>образовательных</w:t>
            </w:r>
            <w:r w:rsidRPr="00805B37">
              <w:rPr>
                <w:spacing w:val="1"/>
                <w:sz w:val="24"/>
              </w:rPr>
              <w:t xml:space="preserve"> </w:t>
            </w:r>
            <w:r w:rsidRPr="00805B37">
              <w:rPr>
                <w:sz w:val="24"/>
              </w:rPr>
              <w:t>событий на 2021-2022</w:t>
            </w:r>
            <w:r w:rsidRPr="00805B37">
              <w:rPr>
                <w:spacing w:val="-57"/>
                <w:sz w:val="24"/>
              </w:rPr>
              <w:t xml:space="preserve"> </w:t>
            </w:r>
            <w:r w:rsidRPr="00805B37">
              <w:rPr>
                <w:sz w:val="24"/>
              </w:rPr>
              <w:t>год</w:t>
            </w:r>
          </w:p>
          <w:p w:rsidR="00805B37" w:rsidRPr="00805B37" w:rsidRDefault="00805B37" w:rsidP="00805B37">
            <w:pPr>
              <w:widowControl w:val="0"/>
              <w:tabs>
                <w:tab w:val="left" w:pos="308"/>
              </w:tabs>
              <w:autoSpaceDE w:val="0"/>
              <w:autoSpaceDN w:val="0"/>
              <w:ind w:left="-95" w:right="277"/>
              <w:rPr>
                <w:sz w:val="24"/>
              </w:rPr>
            </w:pPr>
            <w:r w:rsidRPr="00805B37">
              <w:rPr>
                <w:sz w:val="24"/>
                <w:szCs w:val="24"/>
              </w:rPr>
              <w:t>Всероссийские</w:t>
            </w:r>
            <w:r w:rsidRPr="00805B37">
              <w:rPr>
                <w:spacing w:val="-3"/>
                <w:sz w:val="24"/>
                <w:szCs w:val="24"/>
              </w:rPr>
              <w:t xml:space="preserve"> </w:t>
            </w:r>
            <w:r w:rsidRPr="00805B37">
              <w:rPr>
                <w:sz w:val="24"/>
                <w:szCs w:val="24"/>
              </w:rPr>
              <w:t>открытые</w:t>
            </w:r>
            <w:r w:rsidRPr="00805B37">
              <w:rPr>
                <w:spacing w:val="2"/>
                <w:sz w:val="24"/>
                <w:szCs w:val="24"/>
              </w:rPr>
              <w:t xml:space="preserve"> </w:t>
            </w:r>
            <w:r w:rsidRPr="00805B37">
              <w:rPr>
                <w:sz w:val="24"/>
                <w:szCs w:val="24"/>
              </w:rPr>
              <w:t>уроки</w:t>
            </w:r>
            <w:r w:rsidRPr="00805B37">
              <w:rPr>
                <w:sz w:val="24"/>
                <w:szCs w:val="24"/>
                <w:lang w:val="tt-RU"/>
              </w:rPr>
              <w:t>”</w:t>
            </w:r>
            <w:r w:rsidRPr="00805B37">
              <w:rPr>
                <w:spacing w:val="-1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805B37">
              <w:rPr>
                <w:sz w:val="24"/>
                <w:szCs w:val="24"/>
              </w:rPr>
              <w:t>ПроеКТОриЯ</w:t>
            </w:r>
            <w:proofErr w:type="spellEnd"/>
          </w:p>
        </w:tc>
        <w:tc>
          <w:tcPr>
            <w:tcW w:w="1985" w:type="dxa"/>
          </w:tcPr>
          <w:p w:rsidR="00805B37" w:rsidRPr="00805B37" w:rsidRDefault="00805B37" w:rsidP="00805B37">
            <w:pPr>
              <w:ind w:left="357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805B37">
              <w:rPr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805B37" w:rsidRPr="00805B37" w:rsidTr="00805B37">
        <w:trPr>
          <w:trHeight w:val="662"/>
        </w:trPr>
        <w:tc>
          <w:tcPr>
            <w:tcW w:w="1101" w:type="dxa"/>
          </w:tcPr>
          <w:p w:rsidR="00805B37" w:rsidRPr="00805B37" w:rsidRDefault="00805B37" w:rsidP="00805B37">
            <w:pPr>
              <w:suppressAutoHyphens/>
              <w:spacing w:after="280"/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 w:rsidRPr="00805B37">
              <w:rPr>
                <w:b/>
                <w:bCs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4110" w:type="dxa"/>
          </w:tcPr>
          <w:p w:rsidR="00805B37" w:rsidRPr="00805B37" w:rsidRDefault="00805B37" w:rsidP="00805B37">
            <w:pPr>
              <w:suppressAutoHyphens/>
              <w:rPr>
                <w:sz w:val="24"/>
                <w:szCs w:val="24"/>
                <w:lang w:eastAsia="ar-SA"/>
              </w:rPr>
            </w:pPr>
            <w:r w:rsidRPr="00805B37">
              <w:rPr>
                <w:sz w:val="24"/>
                <w:szCs w:val="24"/>
                <w:lang w:eastAsia="ar-SA"/>
              </w:rPr>
              <w:t>Повторение</w:t>
            </w:r>
          </w:p>
          <w:p w:rsidR="00805B37" w:rsidRPr="00805B37" w:rsidRDefault="00805B37" w:rsidP="00805B37">
            <w:pPr>
              <w:suppressAutoHyphens/>
              <w:spacing w:after="280"/>
              <w:rPr>
                <w:b/>
                <w:bCs/>
                <w:sz w:val="24"/>
                <w:szCs w:val="24"/>
                <w:lang w:eastAsia="ar-SA"/>
              </w:rPr>
            </w:pPr>
            <w:r w:rsidRPr="00805B37">
              <w:rPr>
                <w:sz w:val="24"/>
                <w:szCs w:val="24"/>
                <w:lang w:eastAsia="ar-SA"/>
              </w:rPr>
              <w:t>Итоговая контрольная работа</w:t>
            </w:r>
          </w:p>
        </w:tc>
        <w:tc>
          <w:tcPr>
            <w:tcW w:w="7513" w:type="dxa"/>
          </w:tcPr>
          <w:p w:rsidR="00805B37" w:rsidRPr="00805B37" w:rsidRDefault="00805B37" w:rsidP="00805B37">
            <w:pPr>
              <w:widowControl w:val="0"/>
              <w:autoSpaceDE w:val="0"/>
              <w:autoSpaceDN w:val="0"/>
              <w:spacing w:line="271" w:lineRule="exact"/>
              <w:ind w:left="106"/>
              <w:rPr>
                <w:sz w:val="24"/>
              </w:rPr>
            </w:pPr>
            <w:r w:rsidRPr="00805B37">
              <w:rPr>
                <w:sz w:val="24"/>
              </w:rPr>
              <w:t>Дополнительные</w:t>
            </w:r>
            <w:r w:rsidRPr="00805B37">
              <w:rPr>
                <w:spacing w:val="-5"/>
                <w:sz w:val="24"/>
              </w:rPr>
              <w:t xml:space="preserve"> </w:t>
            </w:r>
            <w:r w:rsidRPr="00805B37">
              <w:rPr>
                <w:sz w:val="24"/>
              </w:rPr>
              <w:t>занятия</w:t>
            </w:r>
            <w:r w:rsidRPr="00805B37">
              <w:rPr>
                <w:spacing w:val="-6"/>
                <w:sz w:val="24"/>
              </w:rPr>
              <w:t xml:space="preserve"> </w:t>
            </w:r>
            <w:r w:rsidRPr="00805B37">
              <w:rPr>
                <w:sz w:val="24"/>
              </w:rPr>
              <w:t>с</w:t>
            </w:r>
            <w:r w:rsidRPr="00805B37">
              <w:rPr>
                <w:spacing w:val="-5"/>
                <w:sz w:val="24"/>
              </w:rPr>
              <w:t xml:space="preserve"> </w:t>
            </w:r>
            <w:r w:rsidRPr="00805B37">
              <w:rPr>
                <w:sz w:val="24"/>
              </w:rPr>
              <w:t>учащимися,</w:t>
            </w:r>
          </w:p>
          <w:p w:rsidR="00805B37" w:rsidRPr="00805B37" w:rsidRDefault="00805B37" w:rsidP="00805B37">
            <w:pPr>
              <w:widowControl w:val="0"/>
              <w:tabs>
                <w:tab w:val="left" w:pos="308"/>
              </w:tabs>
              <w:autoSpaceDE w:val="0"/>
              <w:autoSpaceDN w:val="0"/>
              <w:ind w:right="273"/>
              <w:rPr>
                <w:b/>
                <w:sz w:val="24"/>
                <w:szCs w:val="24"/>
              </w:rPr>
            </w:pPr>
            <w:proofErr w:type="gramStart"/>
            <w:r w:rsidRPr="00805B37">
              <w:rPr>
                <w:sz w:val="24"/>
              </w:rPr>
              <w:t>имеющими</w:t>
            </w:r>
            <w:proofErr w:type="gramEnd"/>
            <w:r w:rsidRPr="00805B37">
              <w:rPr>
                <w:sz w:val="24"/>
              </w:rPr>
              <w:t xml:space="preserve"> академические</w:t>
            </w:r>
            <w:r w:rsidRPr="00805B37">
              <w:rPr>
                <w:spacing w:val="-57"/>
                <w:sz w:val="24"/>
              </w:rPr>
              <w:t xml:space="preserve"> </w:t>
            </w:r>
            <w:r w:rsidRPr="00805B37">
              <w:rPr>
                <w:sz w:val="24"/>
              </w:rPr>
              <w:t>задолженности.</w:t>
            </w:r>
          </w:p>
        </w:tc>
        <w:tc>
          <w:tcPr>
            <w:tcW w:w="1985" w:type="dxa"/>
          </w:tcPr>
          <w:p w:rsidR="00805B37" w:rsidRPr="00805B37" w:rsidRDefault="00805B37" w:rsidP="00805B37">
            <w:pPr>
              <w:spacing w:line="276" w:lineRule="auto"/>
              <w:ind w:right="-569"/>
              <w:jc w:val="center"/>
              <w:rPr>
                <w:rFonts w:eastAsia="Calibri"/>
                <w:iCs/>
                <w:color w:val="000000"/>
                <w:sz w:val="24"/>
                <w:szCs w:val="24"/>
              </w:rPr>
            </w:pPr>
            <w:r w:rsidRPr="00805B37">
              <w:rPr>
                <w:rFonts w:eastAsia="Calibri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805B37" w:rsidRPr="00805B37" w:rsidTr="00805B37">
        <w:trPr>
          <w:trHeight w:val="624"/>
        </w:trPr>
        <w:tc>
          <w:tcPr>
            <w:tcW w:w="1101" w:type="dxa"/>
          </w:tcPr>
          <w:p w:rsidR="00805B37" w:rsidRPr="00805B37" w:rsidRDefault="00805B37" w:rsidP="00805B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</w:tcPr>
          <w:p w:rsidR="00805B37" w:rsidRPr="00805B37" w:rsidRDefault="00805B37" w:rsidP="00805B3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513" w:type="dxa"/>
          </w:tcPr>
          <w:p w:rsidR="00805B37" w:rsidRPr="00805B37" w:rsidRDefault="00805B37" w:rsidP="00805B3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805B37" w:rsidRPr="00805B37" w:rsidRDefault="00805B37" w:rsidP="00805B37">
            <w:pPr>
              <w:spacing w:line="276" w:lineRule="auto"/>
              <w:ind w:right="-569"/>
              <w:jc w:val="center"/>
              <w:rPr>
                <w:rFonts w:eastAsia="Calibri"/>
                <w:iCs/>
                <w:color w:val="000000"/>
                <w:sz w:val="24"/>
                <w:szCs w:val="24"/>
              </w:rPr>
            </w:pPr>
            <w:r>
              <w:rPr>
                <w:rFonts w:eastAsia="Calibri"/>
                <w:iCs/>
                <w:color w:val="000000"/>
                <w:sz w:val="24"/>
                <w:szCs w:val="24"/>
              </w:rPr>
              <w:t>34</w:t>
            </w:r>
          </w:p>
        </w:tc>
      </w:tr>
    </w:tbl>
    <w:p w:rsidR="00DA1765" w:rsidRDefault="00DA1765" w:rsidP="00DA1765">
      <w:pPr>
        <w:jc w:val="center"/>
      </w:pPr>
    </w:p>
    <w:p w:rsidR="00AA4435" w:rsidRPr="00AA4435" w:rsidRDefault="00AA4435" w:rsidP="00AA4435">
      <w:pPr>
        <w:jc w:val="center"/>
        <w:rPr>
          <w:rFonts w:ascii="Times New Roman" w:hAnsi="Times New Roman" w:cs="Times New Roman"/>
          <w:sz w:val="24"/>
          <w:szCs w:val="24"/>
        </w:rPr>
      </w:pPr>
      <w:r w:rsidRPr="00AA4435">
        <w:rPr>
          <w:rFonts w:ascii="Times New Roman" w:hAnsi="Times New Roman" w:cs="Times New Roman"/>
          <w:sz w:val="24"/>
          <w:szCs w:val="24"/>
        </w:rPr>
        <w:t>Кал</w:t>
      </w:r>
      <w:r w:rsidR="00805B37">
        <w:rPr>
          <w:rFonts w:ascii="Times New Roman" w:hAnsi="Times New Roman" w:cs="Times New Roman"/>
          <w:sz w:val="24"/>
          <w:szCs w:val="24"/>
        </w:rPr>
        <w:t>е</w:t>
      </w:r>
      <w:r w:rsidRPr="00AA4435">
        <w:rPr>
          <w:rFonts w:ascii="Times New Roman" w:hAnsi="Times New Roman" w:cs="Times New Roman"/>
          <w:sz w:val="24"/>
          <w:szCs w:val="24"/>
        </w:rPr>
        <w:t>ндарно тематическое планирование</w:t>
      </w:r>
    </w:p>
    <w:tbl>
      <w:tblPr>
        <w:tblStyle w:val="a3"/>
        <w:tblpPr w:leftFromText="180" w:rightFromText="180" w:vertAnchor="page" w:horzAnchor="margin" w:tblpY="1619"/>
        <w:tblW w:w="15168" w:type="dxa"/>
        <w:tblLook w:val="04A0" w:firstRow="1" w:lastRow="0" w:firstColumn="1" w:lastColumn="0" w:noHBand="0" w:noVBand="1"/>
      </w:tblPr>
      <w:tblGrid>
        <w:gridCol w:w="959"/>
        <w:gridCol w:w="850"/>
        <w:gridCol w:w="142"/>
        <w:gridCol w:w="851"/>
        <w:gridCol w:w="4536"/>
        <w:gridCol w:w="7830"/>
      </w:tblGrid>
      <w:tr w:rsidR="00AA4435" w:rsidRPr="00FE21E0" w:rsidTr="005278DD">
        <w:trPr>
          <w:trHeight w:val="1125"/>
        </w:trPr>
        <w:tc>
          <w:tcPr>
            <w:tcW w:w="959" w:type="dxa"/>
            <w:vMerge w:val="restart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  <w:gridSpan w:val="3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4536" w:type="dxa"/>
            <w:vMerge w:val="restart"/>
          </w:tcPr>
          <w:p w:rsidR="00AA4435" w:rsidRPr="00FE21E0" w:rsidRDefault="00AA4435" w:rsidP="0052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7830" w:type="dxa"/>
            <w:vMerge w:val="restart"/>
          </w:tcPr>
          <w:p w:rsidR="00AA4435" w:rsidRPr="00FE21E0" w:rsidRDefault="00AA4435" w:rsidP="0052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</w:tr>
      <w:tr w:rsidR="00AA4435" w:rsidRPr="00FE21E0" w:rsidTr="005278DD">
        <w:trPr>
          <w:trHeight w:val="122"/>
        </w:trPr>
        <w:tc>
          <w:tcPr>
            <w:tcW w:w="959" w:type="dxa"/>
            <w:vMerge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4536" w:type="dxa"/>
            <w:vMerge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0" w:type="dxa"/>
            <w:vMerge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435" w:rsidRPr="00FE21E0" w:rsidTr="005278DD">
        <w:tc>
          <w:tcPr>
            <w:tcW w:w="15168" w:type="dxa"/>
            <w:gridSpan w:val="6"/>
          </w:tcPr>
          <w:p w:rsidR="00AA4435" w:rsidRPr="00E157AD" w:rsidRDefault="00AA4435" w:rsidP="0052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Информационные системы и Базы данных</w:t>
            </w:r>
            <w:r w:rsidRPr="00E157A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10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2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ТБ</w:t>
            </w:r>
            <w:proofErr w:type="gramStart"/>
            <w:r w:rsidRPr="00FE2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.С</w:t>
            </w:r>
            <w:proofErr w:type="gramEnd"/>
            <w:r w:rsidRPr="00FE2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истема</w:t>
            </w:r>
            <w:proofErr w:type="spellEnd"/>
            <w:r w:rsidRPr="00FE2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системный подход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Понятия: система, структура, системный эффект, системный подход 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eastAsia="Calibri" w:hAnsi="Times New Roman" w:cs="Times New Roman"/>
                <w:sz w:val="24"/>
                <w:szCs w:val="24"/>
              </w:rPr>
              <w:t>Модели систем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eastAsia="Calibri" w:hAnsi="Times New Roman" w:cs="Times New Roman"/>
                <w:sz w:val="24"/>
                <w:szCs w:val="24"/>
              </w:rPr>
              <w:t>приводят примеры систем, анализировать состав и структуру систем, различать связи материальные и информационные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Информационная система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строят структурные схемы и графы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bCs/>
                <w:sz w:val="24"/>
                <w:szCs w:val="24"/>
              </w:rPr>
              <w:t>Базы данных. Основные понятия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widowControl w:val="0"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понятия базы данных и СУБД, виды моделей данных, структуру реляционной </w:t>
            </w:r>
            <w:proofErr w:type="spell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модели</w:t>
            </w: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1.3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Проектирование многотабличной БД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создают многотабличную БД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1.4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Создание БД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widowControl w:val="0"/>
              <w:tabs>
                <w:tab w:val="left" w:pos="1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этапы создания базы данных средствами СУБД.  </w:t>
            </w: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1.5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/7</w:t>
            </w: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Запросы как приложения информационной системы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команды запроса на выборку данных из БД; организацию запроса на выборку в многотабличной БД. </w:t>
            </w: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 1.6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Логические условия выбора данных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создают запросы на выборку, содержащие логические условия выбора данных.</w:t>
            </w:r>
          </w:p>
        </w:tc>
      </w:tr>
      <w:tr w:rsidR="00AA4435" w:rsidRPr="00FE21E0" w:rsidTr="005278DD">
        <w:trPr>
          <w:trHeight w:val="732"/>
        </w:trPr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/9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Разработка БД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Расширение БД. Работа с формой.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Самостоятельная разработка БД</w:t>
            </w:r>
          </w:p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заполняют таблицу данными с помощью формы, дополняют </w:t>
            </w:r>
            <w:proofErr w:type="spell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бд</w:t>
            </w:r>
            <w:proofErr w:type="spellEnd"/>
          </w:p>
        </w:tc>
      </w:tr>
      <w:tr w:rsidR="00AA4435" w:rsidRPr="00FE21E0" w:rsidTr="005278DD">
        <w:trPr>
          <w:trHeight w:val="732"/>
        </w:trPr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992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«База данных»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435" w:rsidRPr="00FE21E0" w:rsidTr="005278DD">
        <w:tc>
          <w:tcPr>
            <w:tcW w:w="15168" w:type="dxa"/>
            <w:gridSpan w:val="6"/>
          </w:tcPr>
          <w:p w:rsidR="00AA4435" w:rsidRPr="00E157AD" w:rsidRDefault="00AA4435" w:rsidP="005278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нтернет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10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Организация глобальных сетей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Состав Интернета История развития, аппаратные средства, Программное обеспечение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Интернет как глобальная информационная система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коммуникационных служб Интернета; назначение информационных служб Интернета;  что такое прикладные протоколы; основные понятия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-страница,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-сервер, </w:t>
            </w:r>
            <w:proofErr w:type="spell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-сайт,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-браузер,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-протокол,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-адрес.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WWW – 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Всемирная паутина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-страница,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-сервер, </w:t>
            </w:r>
            <w:proofErr w:type="spell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-сайт,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-браузер,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-протокол,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-адрес.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Работа с электронной почтой и телеконференциями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Работают с электронной почтой; извлекать данные из файловых архивов.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Работа с браузером и поисковыми системами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просматривают </w:t>
            </w:r>
            <w:proofErr w:type="spell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-страницы и делать поисковые запросы </w:t>
            </w: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2.2-2.4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для разработки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-сайтов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какие существуют средства для создания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-страниц; в чем состоит проектирование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-сайта; что значит опубликовать </w:t>
            </w:r>
            <w:proofErr w:type="spell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-сайт.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/7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Создание сайта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widowControl w:val="0"/>
              <w:tabs>
                <w:tab w:val="left" w:pos="1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</w:t>
            </w:r>
            <w:proofErr w:type="spell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-сайт с помощью редактора  сайтов. </w:t>
            </w: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таблиц и списков на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web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-странице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списки и таблицы на сайте. </w:t>
            </w: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2.7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/9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Разработка и создание сайта Создание сайта. Представление работ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проектировать и создавать сайт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Контрольная работа «Интернет»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435" w:rsidRPr="00FE21E0" w:rsidTr="005278DD">
        <w:tc>
          <w:tcPr>
            <w:tcW w:w="15168" w:type="dxa"/>
            <w:gridSpan w:val="6"/>
          </w:tcPr>
          <w:p w:rsidR="00AA4435" w:rsidRPr="00E157AD" w:rsidRDefault="00AA4435" w:rsidP="005278D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Информационное моделирование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Компьютерное информационное моделирование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строят информационные модели;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этапы построения компьютерной информационной модели.</w:t>
            </w:r>
          </w:p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/2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Величины и зависимости между ними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представлять зависимость между величинами</w:t>
            </w: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помощью электронных таблиц получение табличной и графической формы зависимостей между величинами.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/3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Математические, табличные и графические модели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строить математическую модель; представлять </w:t>
            </w:r>
            <w:proofErr w:type="spell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зависимост</w:t>
            </w:r>
            <w:proofErr w:type="spell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между величинами</w:t>
            </w: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помощью электронных таблиц получение табличной и графической формы зависимостей между величинами.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/4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Статистика и статистические данные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tabs>
                <w:tab w:val="left" w:pos="180"/>
              </w:tabs>
              <w:ind w:left="51" w:hanging="51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Понимать для </w:t>
            </w: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каких практических задач используется статистика;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 что такое регрессионная модель;</w:t>
            </w:r>
          </w:p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/5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Метод наименьших квадратов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как метод наименьших квадратов используется для вычисления параметров регрессионной модели 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/6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Прогнозирование по регрессионной модели 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Понимать</w:t>
            </w:r>
            <w:proofErr w:type="gram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как происходит прогнозирование по регрессионной модели.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/7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Моделирование корреляционных зависимостей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вычислять коэффициент корреляционной зависимости между величинами с помощью табличного процессора (функция КОРРЕЛ в </w:t>
            </w:r>
            <w:r w:rsidRPr="00FE21E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Microsoft</w:t>
            </w:r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FE21E0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Excel</w:t>
            </w:r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/8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>Расчет корреляционных зависимостей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способа вычисления коэффициента </w:t>
            </w:r>
            <w:proofErr w:type="spellStart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корреляциии</w:t>
            </w:r>
            <w:proofErr w:type="spellEnd"/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/9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>Проектное задание   по теме «Корреляционные зависимости»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Провести анализ зависимости величин на наличие линейной корреляции</w:t>
            </w:r>
          </w:p>
        </w:tc>
      </w:tr>
      <w:tr w:rsidR="00AA4435" w:rsidRPr="00FE21E0" w:rsidTr="005278DD">
        <w:trPr>
          <w:trHeight w:val="1741"/>
        </w:trPr>
        <w:tc>
          <w:tcPr>
            <w:tcW w:w="959" w:type="dxa"/>
          </w:tcPr>
          <w:p w:rsidR="00AA4435" w:rsidRPr="00E157AD" w:rsidRDefault="00AA4435" w:rsidP="005278D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/10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Модели оптимального планирования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iCs/>
                <w:sz w:val="24"/>
                <w:szCs w:val="24"/>
              </w:rPr>
              <w:t>Решение задачи оптимального планирования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решать задачу оптимального планирования (линейного программирования) с небольшим количеством плановых показателей с помощью табличного процессора (надстройка «Поиск решения» в 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Microsoft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1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Получить представление о построении оптимального плана методом линейного программирования</w:t>
            </w:r>
          </w:p>
        </w:tc>
      </w:tr>
      <w:tr w:rsidR="00AA4435" w:rsidRPr="00FE21E0" w:rsidTr="005278DD">
        <w:tc>
          <w:tcPr>
            <w:tcW w:w="15168" w:type="dxa"/>
            <w:gridSpan w:val="6"/>
          </w:tcPr>
          <w:p w:rsidR="00AA4435" w:rsidRPr="00FE21E0" w:rsidRDefault="00AA4435" w:rsidP="00527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информатика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Информационное общество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информационные ресурсы общества;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 из чего складывается рынок информационных ресурсов;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 что относится к информационным услугам;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 в чем состоят основные черты информационного общества;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 причины информационного кризиса и пути его преодоления;</w:t>
            </w:r>
          </w:p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- какие изменения в быту, в сфере образования будут происходить с формированием информационного общества.</w:t>
            </w:r>
          </w:p>
          <w:p w:rsidR="00AA4435" w:rsidRPr="00FE21E0" w:rsidRDefault="00AA4435" w:rsidP="005278DD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435" w:rsidRPr="00FE21E0" w:rsidTr="005278DD">
        <w:tc>
          <w:tcPr>
            <w:tcW w:w="959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Информационное право и безопасность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соблюдать основные правовые и этические нормы в информационной сфере деятельности.</w:t>
            </w:r>
          </w:p>
        </w:tc>
      </w:tr>
      <w:tr w:rsidR="00AA4435" w:rsidRPr="00FE21E0" w:rsidTr="005278DD">
        <w:tc>
          <w:tcPr>
            <w:tcW w:w="959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435" w:rsidRPr="00FE21E0" w:rsidTr="005278DD">
        <w:tc>
          <w:tcPr>
            <w:tcW w:w="959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1E0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7830" w:type="dxa"/>
          </w:tcPr>
          <w:p w:rsidR="00AA4435" w:rsidRPr="00FE21E0" w:rsidRDefault="00AA4435" w:rsidP="005278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E8A" w:rsidRDefault="00F26E8A" w:rsidP="00AA4435">
      <w:pPr>
        <w:tabs>
          <w:tab w:val="left" w:pos="487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519" w:rsidRDefault="00B35519" w:rsidP="00AA4435">
      <w:pPr>
        <w:tabs>
          <w:tab w:val="left" w:pos="487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519" w:rsidRDefault="00B35519" w:rsidP="00AA4435">
      <w:pPr>
        <w:tabs>
          <w:tab w:val="left" w:pos="487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519" w:rsidRDefault="00B35519" w:rsidP="00AA4435">
      <w:pPr>
        <w:tabs>
          <w:tab w:val="left" w:pos="487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519" w:rsidRPr="00AA4435" w:rsidRDefault="00B35519" w:rsidP="00AA4435">
      <w:pPr>
        <w:tabs>
          <w:tab w:val="left" w:pos="487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583D" w:rsidRPr="002D583D" w:rsidRDefault="002D583D" w:rsidP="00BB3CBF">
      <w:pPr>
        <w:autoSpaceDE w:val="0"/>
        <w:autoSpaceDN w:val="0"/>
        <w:adjustRightInd w:val="0"/>
        <w:spacing w:after="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8DD" w:rsidRDefault="005278DD" w:rsidP="00BB3CBF">
      <w:pPr>
        <w:shd w:val="clear" w:color="auto" w:fill="FFFFFF"/>
        <w:tabs>
          <w:tab w:val="left" w:pos="552"/>
        </w:tabs>
        <w:suppressAutoHyphens/>
        <w:spacing w:after="0" w:line="276" w:lineRule="auto"/>
        <w:ind w:left="641" w:right="10" w:hanging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BB3CBF" w:rsidRPr="00BB3CBF" w:rsidRDefault="00B35519" w:rsidP="00BB3CBF">
      <w:pPr>
        <w:shd w:val="clear" w:color="auto" w:fill="FFFFFF"/>
        <w:tabs>
          <w:tab w:val="left" w:pos="552"/>
        </w:tabs>
        <w:suppressAutoHyphens/>
        <w:spacing w:after="0" w:line="276" w:lineRule="auto"/>
        <w:ind w:left="641" w:right="10" w:hanging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lastRenderedPageBreak/>
        <w:t>Список литературы:</w:t>
      </w:r>
    </w:p>
    <w:p w:rsidR="00BB3CBF" w:rsidRPr="00BB3CBF" w:rsidRDefault="00BB3CBF" w:rsidP="00BB3CBF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Учебник «Информатика» для 11</w:t>
      </w:r>
      <w:r w:rsidRPr="00BB3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(с практикумом в</w:t>
      </w:r>
      <w:r w:rsidR="005278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B3C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приложении). Авторы: Семакин И.</w:t>
      </w:r>
      <w:r w:rsidR="00B35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Г., </w:t>
      </w:r>
      <w:proofErr w:type="spellStart"/>
      <w:r w:rsidR="00B35519">
        <w:rPr>
          <w:rFonts w:ascii="Times New Roman" w:eastAsia="Times New Roman" w:hAnsi="Times New Roman" w:cs="Times New Roman"/>
          <w:sz w:val="24"/>
          <w:szCs w:val="24"/>
          <w:lang w:eastAsia="ru-RU"/>
        </w:rPr>
        <w:t>Хеннер</w:t>
      </w:r>
      <w:proofErr w:type="spellEnd"/>
      <w:r w:rsidR="00B355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Е.К., Шеина Т.Ю.;2021</w:t>
      </w:r>
      <w:r w:rsidRPr="00BB3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5278DD" w:rsidRDefault="005278DD" w:rsidP="005278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8DD" w:rsidRPr="005278DD" w:rsidRDefault="005278DD" w:rsidP="005278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5519" w:rsidRDefault="00B35519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5519" w:rsidRDefault="00B35519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5519" w:rsidRDefault="00B35519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5519" w:rsidRDefault="00B35519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5519" w:rsidRDefault="00B35519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5519" w:rsidRDefault="00B35519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5519" w:rsidRDefault="00B35519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5519" w:rsidRDefault="00B35519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B35519" w:rsidRDefault="00B35519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278DD" w:rsidRPr="00805B37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Критерии оценивания по информатике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Для письменных работ учащихся: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оценка «5» ставится, если: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работа выполнена полностью;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в графическом изображении алгоритма (блок-схеме), в теоретических выкладках решения нет пробелов и ошибок;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оценка «4» ставится, если: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допущена одна ошибка или два-три недочета в чертежах, выкладках, чертежах блок-схем или тексте программы.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оценка «3» ставится, если: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5278DD" w:rsidRPr="00805B37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оценка «2» ставится, если:</w:t>
      </w:r>
    </w:p>
    <w:p w:rsidR="005278DD" w:rsidRPr="005278DD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допущены существенные ошибки, показавшие, что учащийся не владеет обязательными знаниями по данной теме в полной мере.</w:t>
      </w:r>
    </w:p>
    <w:p w:rsidR="005278DD" w:rsidRPr="00805B37" w:rsidRDefault="005278DD" w:rsidP="005278D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b/>
          <w:sz w:val="24"/>
          <w:szCs w:val="24"/>
        </w:rPr>
        <w:t>Тест</w:t>
      </w:r>
      <w:r w:rsidRPr="00805B37">
        <w:rPr>
          <w:rFonts w:ascii="Times New Roman" w:eastAsia="Calibri" w:hAnsi="Times New Roman" w:cs="Times New Roman"/>
          <w:sz w:val="24"/>
          <w:szCs w:val="24"/>
        </w:rPr>
        <w:t xml:space="preserve"> оценивается следующим образом:</w:t>
      </w:r>
    </w:p>
    <w:p w:rsidR="005278DD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«5» - 86-100% правильных ответов на вопросы;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</w:t>
      </w:r>
      <w:r w:rsidRPr="00805B37">
        <w:rPr>
          <w:rFonts w:ascii="Times New Roman" w:eastAsia="Calibri" w:hAnsi="Times New Roman" w:cs="Times New Roman"/>
          <w:sz w:val="24"/>
          <w:szCs w:val="24"/>
        </w:rPr>
        <w:t>«4» - 71-85% правильных ответов на вопросы;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:rsidR="005278DD" w:rsidRDefault="005278DD" w:rsidP="005278D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05B37">
        <w:rPr>
          <w:rFonts w:ascii="Times New Roman" w:eastAsia="Calibri" w:hAnsi="Times New Roman" w:cs="Times New Roman"/>
          <w:sz w:val="24"/>
          <w:szCs w:val="24"/>
        </w:rPr>
        <w:t>«3» - 51-70% правильных ответов на вопросы;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</w:t>
      </w:r>
      <w:r w:rsidRPr="00805B37">
        <w:rPr>
          <w:rFonts w:ascii="Times New Roman" w:eastAsia="Calibri" w:hAnsi="Times New Roman" w:cs="Times New Roman"/>
          <w:sz w:val="24"/>
          <w:szCs w:val="24"/>
        </w:rPr>
        <w:t>«2» - 0-50% правильных ответов на вопросы.</w:t>
      </w:r>
    </w:p>
    <w:p w:rsidR="00805B37" w:rsidRDefault="00805B37" w:rsidP="00805B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Критерии оценивания по информатике</w:t>
      </w:r>
    </w:p>
    <w:p w:rsidR="00805B37" w:rsidRPr="00805B37" w:rsidRDefault="00805B37" w:rsidP="00805B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Для письменных работ учащихся: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оценка «5» ставится, если: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работа выполнена полностью;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в графическом изображении алгоритма (блок-схеме), в теоретических выкладках решения нет пробелов и ошибок;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lastRenderedPageBreak/>
        <w:t>- в тексте программы нет синтаксических ошибок (возможны одна-две различные неточности, описки, не являющиеся следствием незнания или непонимания учебного материала).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оценка «4» ставится, если: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допущена одна ошибка или два-три недочета в чертежах, выкладках, чертежах блок-схем или тексте программы.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оценка «3» ставится, если: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допущены более одной ошибки или двух-трех недочетов в выкладках, чертежах блок-схем или программе, но учащийся владеет обязательными умениями по проверяемой теме.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оценка «2» ставится, если: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- допущены существенные ошибки, показавшие, что учащийся не владеет обязательными знаниями по данной теме в полной мере.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b/>
          <w:sz w:val="24"/>
          <w:szCs w:val="24"/>
        </w:rPr>
        <w:t>Тест</w:t>
      </w:r>
      <w:r w:rsidRPr="00805B37">
        <w:rPr>
          <w:rFonts w:ascii="Times New Roman" w:eastAsia="Calibri" w:hAnsi="Times New Roman" w:cs="Times New Roman"/>
          <w:sz w:val="24"/>
          <w:szCs w:val="24"/>
        </w:rPr>
        <w:t xml:space="preserve"> оценивается следующим образом: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«5» - 86-100% правильных ответов на вопросы;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«4» - 71-85% правильных ответов на вопросы;</w:t>
      </w:r>
    </w:p>
    <w:p w:rsidR="00805B37" w:rsidRPr="00805B37" w:rsidRDefault="00805B37" w:rsidP="00805B3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«3» - 51-70% правильных ответов на вопросы;</w:t>
      </w:r>
    </w:p>
    <w:p w:rsidR="00BD09FB" w:rsidRPr="00FE21E0" w:rsidRDefault="00805B37" w:rsidP="00805B37">
      <w:pPr>
        <w:rPr>
          <w:rFonts w:ascii="Times New Roman" w:hAnsi="Times New Roman" w:cs="Times New Roman"/>
          <w:sz w:val="24"/>
          <w:szCs w:val="24"/>
        </w:rPr>
      </w:pPr>
      <w:r w:rsidRPr="00805B37">
        <w:rPr>
          <w:rFonts w:ascii="Times New Roman" w:eastAsia="Calibri" w:hAnsi="Times New Roman" w:cs="Times New Roman"/>
          <w:sz w:val="24"/>
          <w:szCs w:val="24"/>
        </w:rPr>
        <w:t>«2» - 0-50% правильных ответов на вопросы.</w:t>
      </w:r>
    </w:p>
    <w:sectPr w:rsidR="00BD09FB" w:rsidRPr="00FE21E0" w:rsidSect="005278DD">
      <w:footerReference w:type="default" r:id="rId11"/>
      <w:pgSz w:w="16838" w:h="11906" w:orient="landscape"/>
      <w:pgMar w:top="1440" w:right="1077" w:bottom="0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754" w:rsidRDefault="00260754" w:rsidP="00FB5113">
      <w:pPr>
        <w:spacing w:after="0" w:line="240" w:lineRule="auto"/>
      </w:pPr>
      <w:r>
        <w:separator/>
      </w:r>
    </w:p>
  </w:endnote>
  <w:endnote w:type="continuationSeparator" w:id="0">
    <w:p w:rsidR="00260754" w:rsidRDefault="00260754" w:rsidP="00FB5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2987056"/>
      <w:docPartObj>
        <w:docPartGallery w:val="Page Numbers (Bottom of Page)"/>
        <w:docPartUnique/>
      </w:docPartObj>
    </w:sdtPr>
    <w:sdtEndPr/>
    <w:sdtContent>
      <w:p w:rsidR="005278DD" w:rsidRDefault="005278D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0B34">
          <w:rPr>
            <w:noProof/>
          </w:rPr>
          <w:t>2</w:t>
        </w:r>
        <w:r>
          <w:fldChar w:fldCharType="end"/>
        </w:r>
      </w:p>
    </w:sdtContent>
  </w:sdt>
  <w:p w:rsidR="00667E52" w:rsidRDefault="00667E5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754" w:rsidRDefault="00260754" w:rsidP="00FB5113">
      <w:pPr>
        <w:spacing w:after="0" w:line="240" w:lineRule="auto"/>
      </w:pPr>
      <w:r>
        <w:separator/>
      </w:r>
    </w:p>
  </w:footnote>
  <w:footnote w:type="continuationSeparator" w:id="0">
    <w:p w:rsidR="00260754" w:rsidRDefault="00260754" w:rsidP="00FB51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Cs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74"/>
        </w:tabs>
        <w:ind w:left="454" w:hanging="284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iCs/>
      </w:rPr>
    </w:lvl>
  </w:abstractNum>
  <w:abstractNum w:abstractNumId="3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74"/>
        </w:tabs>
        <w:ind w:left="454" w:hanging="284"/>
      </w:pPr>
      <w:rPr>
        <w:rFonts w:ascii="Symbol" w:hAnsi="Symbol"/>
        <w:sz w:val="32"/>
        <w:szCs w:val="32"/>
      </w:rPr>
    </w:lvl>
  </w:abstractNum>
  <w:abstractNum w:abstractNumId="4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1284"/>
        </w:tabs>
        <w:ind w:left="1364" w:hanging="284"/>
      </w:pPr>
      <w:rPr>
        <w:rFonts w:ascii="Symbol" w:hAnsi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8"/>
    <w:multiLevelType w:val="singleLevel"/>
    <w:tmpl w:val="00000008"/>
    <w:name w:val="WW8Num8"/>
    <w:lvl w:ilvl="0">
      <w:numFmt w:val="bullet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cs="Symbol" w:hint="default"/>
      </w:rPr>
    </w:lvl>
  </w:abstractNum>
  <w:abstractNum w:abstractNumId="6">
    <w:nsid w:val="0000000A"/>
    <w:multiLevelType w:val="multi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Cs/>
        <w:iCs/>
        <w:color w:val="333333"/>
        <w:shd w:val="clear" w:color="auto" w:fill="FFFFFF"/>
        <w:lang w:val="ru-RU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>
    <w:nsid w:val="02232654"/>
    <w:multiLevelType w:val="hybridMultilevel"/>
    <w:tmpl w:val="1F5A0F5E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8">
    <w:nsid w:val="212D03BD"/>
    <w:multiLevelType w:val="hybridMultilevel"/>
    <w:tmpl w:val="172C49C2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9">
    <w:nsid w:val="33C97200"/>
    <w:multiLevelType w:val="hybridMultilevel"/>
    <w:tmpl w:val="9508BD6A"/>
    <w:lvl w:ilvl="0" w:tplc="8D80FFD0">
      <w:start w:val="1"/>
      <w:numFmt w:val="decimal"/>
      <w:lvlText w:val="%1.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8B728E"/>
    <w:multiLevelType w:val="hybridMultilevel"/>
    <w:tmpl w:val="BB8C65DE"/>
    <w:lvl w:ilvl="0" w:tplc="FE3267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E500DB5"/>
    <w:multiLevelType w:val="hybridMultilevel"/>
    <w:tmpl w:val="F6A6C4E8"/>
    <w:lvl w:ilvl="0" w:tplc="4F641B38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A42"/>
    <w:rsid w:val="00063F93"/>
    <w:rsid w:val="00260754"/>
    <w:rsid w:val="00290328"/>
    <w:rsid w:val="002D583D"/>
    <w:rsid w:val="00305A56"/>
    <w:rsid w:val="004C3541"/>
    <w:rsid w:val="005278DD"/>
    <w:rsid w:val="0057694A"/>
    <w:rsid w:val="00667E52"/>
    <w:rsid w:val="00701743"/>
    <w:rsid w:val="00805B37"/>
    <w:rsid w:val="00856CC9"/>
    <w:rsid w:val="008E4C41"/>
    <w:rsid w:val="008F0A42"/>
    <w:rsid w:val="00976A24"/>
    <w:rsid w:val="009D0D96"/>
    <w:rsid w:val="00AA4435"/>
    <w:rsid w:val="00B35519"/>
    <w:rsid w:val="00B518C2"/>
    <w:rsid w:val="00BB3CBF"/>
    <w:rsid w:val="00BC0C55"/>
    <w:rsid w:val="00BD09FB"/>
    <w:rsid w:val="00C03A5C"/>
    <w:rsid w:val="00CF0B34"/>
    <w:rsid w:val="00D07D9B"/>
    <w:rsid w:val="00DA1765"/>
    <w:rsid w:val="00E157AD"/>
    <w:rsid w:val="00E85E08"/>
    <w:rsid w:val="00F26E8A"/>
    <w:rsid w:val="00FB5113"/>
    <w:rsid w:val="00FE2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A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11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5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113"/>
  </w:style>
  <w:style w:type="paragraph" w:styleId="a8">
    <w:name w:val="footer"/>
    <w:basedOn w:val="a"/>
    <w:link w:val="a9"/>
    <w:uiPriority w:val="99"/>
    <w:unhideWhenUsed/>
    <w:rsid w:val="00FB5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113"/>
  </w:style>
  <w:style w:type="table" w:customStyle="1" w:styleId="1">
    <w:name w:val="Сетка таблицы1"/>
    <w:basedOn w:val="a1"/>
    <w:next w:val="a3"/>
    <w:uiPriority w:val="59"/>
    <w:rsid w:val="00805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0A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B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511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B5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B5113"/>
  </w:style>
  <w:style w:type="paragraph" w:styleId="a8">
    <w:name w:val="footer"/>
    <w:basedOn w:val="a"/>
    <w:link w:val="a9"/>
    <w:uiPriority w:val="99"/>
    <w:unhideWhenUsed/>
    <w:rsid w:val="00FB5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B5113"/>
  </w:style>
  <w:style w:type="table" w:customStyle="1" w:styleId="1">
    <w:name w:val="Сетка таблицы1"/>
    <w:basedOn w:val="a1"/>
    <w:next w:val="a3"/>
    <w:uiPriority w:val="59"/>
    <w:rsid w:val="00805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1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fcior.edu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185E3-C775-4F2A-8294-C3C88DB51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3243</Words>
  <Characters>18489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Ильгиза</dc:creator>
  <cp:lastModifiedBy>Ильгиза</cp:lastModifiedBy>
  <cp:revision>12</cp:revision>
  <cp:lastPrinted>2021-09-25T15:53:00Z</cp:lastPrinted>
  <dcterms:created xsi:type="dcterms:W3CDTF">2021-09-01T18:03:00Z</dcterms:created>
  <dcterms:modified xsi:type="dcterms:W3CDTF">2021-09-29T15:07:00Z</dcterms:modified>
</cp:coreProperties>
</file>